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94F" w:rsidRDefault="003F694F" w:rsidP="003F694F">
      <w:pPr>
        <w:pStyle w:val="40"/>
        <w:shd w:val="clear" w:color="auto" w:fill="auto"/>
        <w:tabs>
          <w:tab w:val="left" w:pos="500"/>
          <w:tab w:val="left" w:pos="1427"/>
          <w:tab w:val="left" w:pos="9159"/>
        </w:tabs>
        <w:spacing w:line="302" w:lineRule="exact"/>
        <w:ind w:firstLine="0"/>
        <w:jc w:val="center"/>
        <w:rPr>
          <w:b/>
          <w:sz w:val="28"/>
          <w:szCs w:val="28"/>
        </w:rPr>
      </w:pPr>
      <w:r w:rsidRPr="003F694F">
        <w:rPr>
          <w:b/>
          <w:sz w:val="28"/>
          <w:szCs w:val="28"/>
        </w:rPr>
        <w:t>Фонд оценочных средств</w:t>
      </w:r>
    </w:p>
    <w:p w:rsidR="003F694F" w:rsidRPr="003F694F" w:rsidRDefault="003F694F" w:rsidP="003F694F">
      <w:pPr>
        <w:pStyle w:val="40"/>
        <w:shd w:val="clear" w:color="auto" w:fill="auto"/>
        <w:tabs>
          <w:tab w:val="left" w:pos="500"/>
          <w:tab w:val="left" w:pos="1427"/>
          <w:tab w:val="left" w:pos="9159"/>
        </w:tabs>
        <w:spacing w:line="302" w:lineRule="exact"/>
        <w:ind w:firstLine="0"/>
        <w:jc w:val="center"/>
        <w:rPr>
          <w:b/>
          <w:sz w:val="28"/>
          <w:szCs w:val="28"/>
        </w:rPr>
      </w:pPr>
    </w:p>
    <w:p w:rsidR="003F694F" w:rsidRDefault="003F694F" w:rsidP="003F694F">
      <w:pPr>
        <w:pStyle w:val="a7"/>
        <w:shd w:val="clear" w:color="auto" w:fill="FFFFFF"/>
        <w:spacing w:before="0" w:beforeAutospacing="0" w:after="0" w:afterAutospacing="0"/>
        <w:jc w:val="right"/>
        <w:rPr>
          <w:b/>
        </w:rPr>
      </w:pPr>
      <w:r>
        <w:rPr>
          <w:b/>
        </w:rPr>
        <w:t>Казанская Н.В.</w:t>
      </w:r>
    </w:p>
    <w:p w:rsidR="003F694F" w:rsidRDefault="003F694F" w:rsidP="003F694F">
      <w:pPr>
        <w:pStyle w:val="a7"/>
        <w:shd w:val="clear" w:color="auto" w:fill="FFFFFF"/>
        <w:spacing w:before="0" w:beforeAutospacing="0" w:after="0" w:afterAutospacing="0"/>
        <w:jc w:val="right"/>
        <w:rPr>
          <w:b/>
        </w:rPr>
      </w:pPr>
      <w:r>
        <w:rPr>
          <w:b/>
        </w:rPr>
        <w:t xml:space="preserve">заместитель директора по УВР </w:t>
      </w:r>
    </w:p>
    <w:p w:rsidR="003F694F" w:rsidRPr="0066690A" w:rsidRDefault="003F694F" w:rsidP="003F694F">
      <w:pPr>
        <w:pStyle w:val="a7"/>
        <w:shd w:val="clear" w:color="auto" w:fill="FFFFFF"/>
        <w:spacing w:before="0" w:beforeAutospacing="0" w:after="0" w:afterAutospacing="0"/>
        <w:jc w:val="right"/>
        <w:rPr>
          <w:b/>
          <w:color w:val="000000"/>
        </w:rPr>
      </w:pPr>
      <w:r>
        <w:rPr>
          <w:b/>
        </w:rPr>
        <w:t>ГБОУ СОШ № 504</w:t>
      </w:r>
    </w:p>
    <w:p w:rsidR="003F694F" w:rsidRDefault="003F694F" w:rsidP="003F694F">
      <w:pPr>
        <w:pStyle w:val="40"/>
        <w:shd w:val="clear" w:color="auto" w:fill="auto"/>
        <w:tabs>
          <w:tab w:val="left" w:pos="500"/>
          <w:tab w:val="left" w:pos="1427"/>
          <w:tab w:val="left" w:pos="9159"/>
        </w:tabs>
        <w:spacing w:line="240" w:lineRule="auto"/>
        <w:ind w:firstLine="0"/>
        <w:rPr>
          <w:sz w:val="24"/>
          <w:szCs w:val="24"/>
        </w:rPr>
      </w:pPr>
    </w:p>
    <w:p w:rsidR="00163903" w:rsidRDefault="00163903" w:rsidP="003F694F">
      <w:pPr>
        <w:pStyle w:val="40"/>
        <w:shd w:val="clear" w:color="auto" w:fill="auto"/>
        <w:tabs>
          <w:tab w:val="left" w:pos="500"/>
          <w:tab w:val="left" w:pos="1427"/>
          <w:tab w:val="left" w:pos="9159"/>
        </w:tabs>
        <w:spacing w:line="240" w:lineRule="auto"/>
        <w:ind w:firstLine="0"/>
        <w:rPr>
          <w:sz w:val="24"/>
          <w:szCs w:val="24"/>
        </w:rPr>
      </w:pPr>
      <w:r>
        <w:rPr>
          <w:sz w:val="24"/>
          <w:szCs w:val="24"/>
        </w:rPr>
        <w:tab/>
      </w:r>
      <w:r w:rsidR="00127CBC" w:rsidRPr="00D71647">
        <w:rPr>
          <w:sz w:val="24"/>
          <w:szCs w:val="24"/>
        </w:rPr>
        <w:t>Фонд оценочных средств является составной частью нормативно-методического обеспечения системы оценки качества освоения обучающимися образовательной программы.</w:t>
      </w:r>
      <w:r>
        <w:rPr>
          <w:sz w:val="24"/>
          <w:szCs w:val="24"/>
        </w:rPr>
        <w:t xml:space="preserve"> </w:t>
      </w:r>
    </w:p>
    <w:p w:rsidR="00FD3157" w:rsidRPr="00D71647" w:rsidRDefault="00163903" w:rsidP="003F694F">
      <w:pPr>
        <w:pStyle w:val="40"/>
        <w:shd w:val="clear" w:color="auto" w:fill="auto"/>
        <w:tabs>
          <w:tab w:val="left" w:pos="500"/>
          <w:tab w:val="left" w:pos="1427"/>
          <w:tab w:val="left" w:pos="9159"/>
        </w:tabs>
        <w:spacing w:line="240" w:lineRule="auto"/>
        <w:ind w:firstLine="0"/>
        <w:rPr>
          <w:sz w:val="24"/>
          <w:szCs w:val="24"/>
        </w:rPr>
      </w:pPr>
      <w:r>
        <w:rPr>
          <w:sz w:val="24"/>
          <w:szCs w:val="24"/>
        </w:rPr>
        <w:tab/>
      </w:r>
      <w:r w:rsidR="00127CBC" w:rsidRPr="00D71647">
        <w:rPr>
          <w:sz w:val="24"/>
          <w:szCs w:val="24"/>
        </w:rPr>
        <w:t>Положение</w:t>
      </w:r>
      <w:r>
        <w:rPr>
          <w:sz w:val="24"/>
          <w:szCs w:val="24"/>
        </w:rPr>
        <w:t xml:space="preserve"> о фонде оценочных средств</w:t>
      </w:r>
      <w:r w:rsidR="00127CBC" w:rsidRPr="00D71647">
        <w:rPr>
          <w:sz w:val="24"/>
          <w:szCs w:val="24"/>
        </w:rPr>
        <w:t xml:space="preserve"> устанавливает порядок разработки и требования к структуре, содержанию и оформлению, а также процедуру согласования, утверждения и хранения фонда оценочных средств для контроля сформированности предметных и метапредметных результатов обучающихся.</w:t>
      </w:r>
    </w:p>
    <w:p w:rsidR="00FD3157" w:rsidRPr="00D71647" w:rsidRDefault="00163903" w:rsidP="003F694F">
      <w:pPr>
        <w:pStyle w:val="20"/>
        <w:shd w:val="clear" w:color="auto" w:fill="auto"/>
        <w:tabs>
          <w:tab w:val="left" w:pos="519"/>
        </w:tabs>
        <w:spacing w:before="0" w:after="296" w:line="240" w:lineRule="auto"/>
        <w:ind w:firstLine="0"/>
        <w:rPr>
          <w:sz w:val="24"/>
          <w:szCs w:val="24"/>
        </w:rPr>
      </w:pPr>
      <w:r>
        <w:rPr>
          <w:sz w:val="24"/>
          <w:szCs w:val="24"/>
        </w:rPr>
        <w:tab/>
      </w:r>
      <w:r w:rsidR="00127CBC" w:rsidRPr="00D71647">
        <w:rPr>
          <w:sz w:val="24"/>
          <w:szCs w:val="24"/>
        </w:rPr>
        <w:t>Оценка качества освоения обучающимися образовательных программ включает стартовый и текущий контроль, промежуточную аттестацию обучающихся; совокупность оценок является основанием для выставления четвертной или полугодовой отметки.</w:t>
      </w:r>
    </w:p>
    <w:p w:rsidR="00163903" w:rsidRDefault="00163903" w:rsidP="003F694F">
      <w:pPr>
        <w:pStyle w:val="20"/>
        <w:shd w:val="clear" w:color="auto" w:fill="auto"/>
        <w:tabs>
          <w:tab w:val="left" w:pos="524"/>
        </w:tabs>
        <w:spacing w:before="0" w:line="240" w:lineRule="auto"/>
        <w:ind w:firstLine="0"/>
        <w:rPr>
          <w:sz w:val="24"/>
          <w:szCs w:val="24"/>
        </w:rPr>
      </w:pPr>
      <w:r>
        <w:rPr>
          <w:sz w:val="24"/>
          <w:szCs w:val="24"/>
        </w:rPr>
        <w:tab/>
      </w:r>
      <w:r w:rsidR="00127CBC" w:rsidRPr="00D71647">
        <w:rPr>
          <w:sz w:val="24"/>
          <w:szCs w:val="24"/>
        </w:rPr>
        <w:t>Целью формирования ФОС является установление соответствия уровня подготовки обучающихся на данном этапе обучения требованиям образовательных программ</w:t>
      </w:r>
      <w:r>
        <w:rPr>
          <w:sz w:val="24"/>
          <w:szCs w:val="24"/>
        </w:rPr>
        <w:t>.</w:t>
      </w:r>
    </w:p>
    <w:p w:rsidR="00FD3157" w:rsidRPr="00D71647" w:rsidRDefault="00127CBC" w:rsidP="003F694F">
      <w:pPr>
        <w:pStyle w:val="20"/>
        <w:shd w:val="clear" w:color="auto" w:fill="auto"/>
        <w:tabs>
          <w:tab w:val="left" w:pos="524"/>
        </w:tabs>
        <w:spacing w:before="0" w:line="240" w:lineRule="auto"/>
        <w:ind w:firstLine="0"/>
        <w:rPr>
          <w:sz w:val="24"/>
          <w:szCs w:val="24"/>
        </w:rPr>
      </w:pPr>
      <w:r w:rsidRPr="00D71647">
        <w:rPr>
          <w:sz w:val="24"/>
          <w:szCs w:val="24"/>
        </w:rPr>
        <w:t>Задачи формирования ФОС:</w:t>
      </w:r>
    </w:p>
    <w:p w:rsidR="00FD3157" w:rsidRPr="00D71647" w:rsidRDefault="00163903" w:rsidP="003F694F">
      <w:pPr>
        <w:pStyle w:val="20"/>
        <w:shd w:val="clear" w:color="auto" w:fill="auto"/>
        <w:tabs>
          <w:tab w:val="left" w:pos="752"/>
        </w:tabs>
        <w:spacing w:before="0" w:line="240" w:lineRule="auto"/>
        <w:ind w:firstLine="0"/>
        <w:rPr>
          <w:sz w:val="24"/>
          <w:szCs w:val="24"/>
        </w:rPr>
      </w:pPr>
      <w:r>
        <w:rPr>
          <w:sz w:val="24"/>
          <w:szCs w:val="24"/>
        </w:rPr>
        <w:tab/>
      </w:r>
      <w:r w:rsidR="00127CBC" w:rsidRPr="00D71647">
        <w:rPr>
          <w:sz w:val="24"/>
          <w:szCs w:val="24"/>
        </w:rPr>
        <w:t>Контроль и управление достижением целей образовательных программ всеми участниками образовательного процесса.</w:t>
      </w:r>
    </w:p>
    <w:p w:rsidR="00FD3157" w:rsidRPr="00D71647" w:rsidRDefault="00163903" w:rsidP="003F694F">
      <w:pPr>
        <w:pStyle w:val="20"/>
        <w:shd w:val="clear" w:color="auto" w:fill="auto"/>
        <w:tabs>
          <w:tab w:val="left" w:pos="752"/>
        </w:tabs>
        <w:spacing w:before="0" w:after="300" w:line="240" w:lineRule="auto"/>
        <w:ind w:firstLine="0"/>
        <w:rPr>
          <w:sz w:val="24"/>
          <w:szCs w:val="24"/>
        </w:rPr>
      </w:pPr>
      <w:r>
        <w:rPr>
          <w:sz w:val="24"/>
          <w:szCs w:val="24"/>
        </w:rPr>
        <w:tab/>
      </w:r>
      <w:r w:rsidR="00127CBC" w:rsidRPr="00D71647">
        <w:rPr>
          <w:sz w:val="24"/>
          <w:szCs w:val="24"/>
        </w:rPr>
        <w:t>Оценка достижений обучающихся в процессе изучения предмета с выделением как положительных, так и отрицательных результатов, с дальнейшим планированием предупреждающих или корректирующих мероприятий.</w:t>
      </w:r>
    </w:p>
    <w:p w:rsidR="00FD3157" w:rsidRPr="00D71647" w:rsidRDefault="00163903" w:rsidP="003F694F">
      <w:pPr>
        <w:pStyle w:val="20"/>
        <w:shd w:val="clear" w:color="auto" w:fill="auto"/>
        <w:tabs>
          <w:tab w:val="left" w:pos="528"/>
        </w:tabs>
        <w:spacing w:before="0" w:line="240" w:lineRule="auto"/>
        <w:ind w:firstLine="0"/>
        <w:rPr>
          <w:sz w:val="24"/>
          <w:szCs w:val="24"/>
        </w:rPr>
      </w:pPr>
      <w:r>
        <w:rPr>
          <w:sz w:val="24"/>
          <w:szCs w:val="24"/>
        </w:rPr>
        <w:tab/>
      </w:r>
      <w:r w:rsidR="00127CBC" w:rsidRPr="00D71647">
        <w:rPr>
          <w:sz w:val="24"/>
          <w:szCs w:val="24"/>
        </w:rPr>
        <w:t>Назначение оценочного средства определяет его использование для измерения уровня достижений учащихся установленных предметных результатов обучения по одной теме (разделу) и/или совокупности тем (разделов), метапредметных результатов.</w:t>
      </w:r>
    </w:p>
    <w:p w:rsidR="00FD3157" w:rsidRPr="00163903" w:rsidRDefault="00127CBC" w:rsidP="003F694F">
      <w:pPr>
        <w:pStyle w:val="20"/>
        <w:shd w:val="clear" w:color="auto" w:fill="auto"/>
        <w:tabs>
          <w:tab w:val="left" w:pos="519"/>
        </w:tabs>
        <w:spacing w:before="0" w:line="240" w:lineRule="auto"/>
        <w:ind w:firstLine="0"/>
        <w:rPr>
          <w:color w:val="FF0000"/>
          <w:sz w:val="24"/>
          <w:szCs w:val="24"/>
        </w:rPr>
      </w:pPr>
      <w:r w:rsidRPr="00163903">
        <w:rPr>
          <w:color w:val="FF0000"/>
          <w:sz w:val="24"/>
          <w:szCs w:val="24"/>
        </w:rPr>
        <w:t>Фонд оценочных средств формируется на основе ключевых принципов оценивания:</w:t>
      </w:r>
    </w:p>
    <w:p w:rsidR="00FD3157" w:rsidRPr="00163903" w:rsidRDefault="00F00C4D" w:rsidP="003F694F">
      <w:pPr>
        <w:pStyle w:val="20"/>
        <w:shd w:val="clear" w:color="auto" w:fill="auto"/>
        <w:tabs>
          <w:tab w:val="left" w:pos="752"/>
          <w:tab w:val="left" w:pos="2231"/>
        </w:tabs>
        <w:spacing w:before="0" w:line="240" w:lineRule="auto"/>
        <w:ind w:left="567" w:hanging="167"/>
        <w:rPr>
          <w:color w:val="FF0000"/>
          <w:sz w:val="24"/>
          <w:szCs w:val="24"/>
        </w:rPr>
      </w:pPr>
      <w:r w:rsidRPr="00163903">
        <w:rPr>
          <w:color w:val="FF0000"/>
          <w:sz w:val="24"/>
          <w:szCs w:val="24"/>
        </w:rPr>
        <w:t xml:space="preserve">– </w:t>
      </w:r>
      <w:r w:rsidR="00127CBC" w:rsidRPr="00163903">
        <w:rPr>
          <w:color w:val="FF0000"/>
          <w:sz w:val="24"/>
          <w:szCs w:val="24"/>
        </w:rPr>
        <w:t>валидность:</w:t>
      </w:r>
      <w:r w:rsidRPr="00163903">
        <w:rPr>
          <w:color w:val="FF0000"/>
          <w:sz w:val="24"/>
          <w:szCs w:val="24"/>
        </w:rPr>
        <w:t xml:space="preserve"> </w:t>
      </w:r>
      <w:r w:rsidR="00127CBC" w:rsidRPr="00163903">
        <w:rPr>
          <w:color w:val="FF0000"/>
          <w:sz w:val="24"/>
          <w:szCs w:val="24"/>
        </w:rPr>
        <w:t>объекты оценки должны соответствовать поставленным целям</w:t>
      </w:r>
      <w:r w:rsidRPr="00163903">
        <w:rPr>
          <w:color w:val="FF0000"/>
          <w:sz w:val="24"/>
          <w:szCs w:val="24"/>
        </w:rPr>
        <w:t xml:space="preserve"> </w:t>
      </w:r>
      <w:r w:rsidR="00127CBC" w:rsidRPr="00163903">
        <w:rPr>
          <w:color w:val="FF0000"/>
          <w:sz w:val="24"/>
          <w:szCs w:val="24"/>
        </w:rPr>
        <w:t>обучения;</w:t>
      </w:r>
    </w:p>
    <w:p w:rsidR="00FD3157" w:rsidRPr="00163903" w:rsidRDefault="00F00C4D" w:rsidP="003F694F">
      <w:pPr>
        <w:pStyle w:val="20"/>
        <w:shd w:val="clear" w:color="auto" w:fill="auto"/>
        <w:tabs>
          <w:tab w:val="left" w:pos="752"/>
          <w:tab w:val="left" w:pos="2231"/>
        </w:tabs>
        <w:spacing w:before="0" w:line="240" w:lineRule="auto"/>
        <w:ind w:left="567" w:hanging="167"/>
        <w:rPr>
          <w:color w:val="FF0000"/>
          <w:sz w:val="24"/>
          <w:szCs w:val="24"/>
        </w:rPr>
      </w:pPr>
      <w:r w:rsidRPr="00163903">
        <w:rPr>
          <w:color w:val="FF0000"/>
          <w:sz w:val="24"/>
          <w:szCs w:val="24"/>
        </w:rPr>
        <w:t xml:space="preserve">– </w:t>
      </w:r>
      <w:r w:rsidR="00127CBC" w:rsidRPr="00163903">
        <w:rPr>
          <w:color w:val="FF0000"/>
          <w:sz w:val="24"/>
          <w:szCs w:val="24"/>
        </w:rPr>
        <w:t>надежность:</w:t>
      </w:r>
      <w:r w:rsidRPr="00163903">
        <w:rPr>
          <w:color w:val="FF0000"/>
          <w:sz w:val="24"/>
          <w:szCs w:val="24"/>
        </w:rPr>
        <w:t xml:space="preserve"> </w:t>
      </w:r>
      <w:r w:rsidR="00127CBC" w:rsidRPr="00163903">
        <w:rPr>
          <w:color w:val="FF0000"/>
          <w:sz w:val="24"/>
          <w:szCs w:val="24"/>
        </w:rPr>
        <w:t>использование единообразных показателей и критериев для</w:t>
      </w:r>
      <w:r w:rsidRPr="00163903">
        <w:rPr>
          <w:color w:val="FF0000"/>
          <w:sz w:val="24"/>
          <w:szCs w:val="24"/>
        </w:rPr>
        <w:t xml:space="preserve"> </w:t>
      </w:r>
      <w:r w:rsidR="00127CBC" w:rsidRPr="00163903">
        <w:rPr>
          <w:color w:val="FF0000"/>
          <w:sz w:val="24"/>
          <w:szCs w:val="24"/>
        </w:rPr>
        <w:t>оценивания достижений;</w:t>
      </w:r>
    </w:p>
    <w:p w:rsidR="00FD3157" w:rsidRPr="00163903" w:rsidRDefault="00F00C4D" w:rsidP="003F694F">
      <w:pPr>
        <w:pStyle w:val="20"/>
        <w:shd w:val="clear" w:color="auto" w:fill="auto"/>
        <w:tabs>
          <w:tab w:val="left" w:pos="752"/>
          <w:tab w:val="left" w:pos="2635"/>
        </w:tabs>
        <w:spacing w:before="0" w:line="240" w:lineRule="auto"/>
        <w:ind w:left="567" w:hanging="167"/>
        <w:rPr>
          <w:color w:val="FF0000"/>
          <w:sz w:val="24"/>
          <w:szCs w:val="24"/>
        </w:rPr>
      </w:pPr>
      <w:r w:rsidRPr="00163903">
        <w:rPr>
          <w:color w:val="FF0000"/>
          <w:sz w:val="24"/>
          <w:szCs w:val="24"/>
        </w:rPr>
        <w:t xml:space="preserve">– </w:t>
      </w:r>
      <w:r w:rsidR="00127CBC" w:rsidRPr="00163903">
        <w:rPr>
          <w:color w:val="FF0000"/>
          <w:sz w:val="24"/>
          <w:szCs w:val="24"/>
        </w:rPr>
        <w:t>объективность:</w:t>
      </w:r>
      <w:r w:rsidRPr="00163903">
        <w:rPr>
          <w:color w:val="FF0000"/>
          <w:sz w:val="24"/>
          <w:szCs w:val="24"/>
        </w:rPr>
        <w:t xml:space="preserve"> </w:t>
      </w:r>
      <w:r w:rsidR="00127CBC" w:rsidRPr="00163903">
        <w:rPr>
          <w:color w:val="FF0000"/>
          <w:sz w:val="24"/>
          <w:szCs w:val="24"/>
        </w:rPr>
        <w:t>получение объективных и достоверных результатов при</w:t>
      </w:r>
      <w:r w:rsidRPr="00163903">
        <w:rPr>
          <w:color w:val="FF0000"/>
          <w:sz w:val="24"/>
          <w:szCs w:val="24"/>
        </w:rPr>
        <w:t xml:space="preserve"> </w:t>
      </w:r>
      <w:r w:rsidR="00127CBC" w:rsidRPr="00163903">
        <w:rPr>
          <w:color w:val="FF0000"/>
          <w:sz w:val="24"/>
          <w:szCs w:val="24"/>
        </w:rPr>
        <w:t>проведении контроля с различными целями;</w:t>
      </w:r>
    </w:p>
    <w:p w:rsidR="00FD3157" w:rsidRPr="00163903" w:rsidRDefault="00F00C4D" w:rsidP="003F694F">
      <w:pPr>
        <w:pStyle w:val="20"/>
        <w:shd w:val="clear" w:color="auto" w:fill="auto"/>
        <w:tabs>
          <w:tab w:val="left" w:pos="752"/>
        </w:tabs>
        <w:spacing w:before="0" w:line="240" w:lineRule="auto"/>
        <w:ind w:left="567" w:hanging="167"/>
        <w:rPr>
          <w:color w:val="FF0000"/>
          <w:sz w:val="24"/>
          <w:szCs w:val="24"/>
        </w:rPr>
      </w:pPr>
      <w:r w:rsidRPr="00163903">
        <w:rPr>
          <w:color w:val="FF0000"/>
          <w:sz w:val="24"/>
          <w:szCs w:val="24"/>
        </w:rPr>
        <w:t xml:space="preserve">– </w:t>
      </w:r>
      <w:r w:rsidR="00127CBC" w:rsidRPr="00163903">
        <w:rPr>
          <w:color w:val="FF0000"/>
          <w:sz w:val="24"/>
          <w:szCs w:val="24"/>
        </w:rPr>
        <w:t>нормативность: 5-балльная либо зачетная система оценивания.</w:t>
      </w:r>
    </w:p>
    <w:p w:rsidR="00FD3157" w:rsidRPr="00D71647" w:rsidRDefault="006E4997" w:rsidP="003F694F">
      <w:pPr>
        <w:pStyle w:val="20"/>
        <w:shd w:val="clear" w:color="auto" w:fill="auto"/>
        <w:tabs>
          <w:tab w:val="left" w:pos="528"/>
        </w:tabs>
        <w:spacing w:before="0" w:line="240" w:lineRule="auto"/>
        <w:ind w:firstLine="0"/>
        <w:rPr>
          <w:sz w:val="24"/>
          <w:szCs w:val="24"/>
        </w:rPr>
      </w:pPr>
      <w:r>
        <w:rPr>
          <w:sz w:val="24"/>
          <w:szCs w:val="24"/>
        </w:rPr>
        <w:tab/>
      </w:r>
      <w:r w:rsidR="00127CBC" w:rsidRPr="00D71647">
        <w:rPr>
          <w:sz w:val="24"/>
          <w:szCs w:val="24"/>
        </w:rPr>
        <w:t xml:space="preserve">Фонды оценочных средств составляются и разрабатываются по каждому предмету учебного плана, где предусмотрено проведение контрольных и проверочных работ, и формируются комплекты контрольно-оценочных средств (далее </w:t>
      </w:r>
      <w:r w:rsidR="002A54C7">
        <w:rPr>
          <w:sz w:val="24"/>
          <w:szCs w:val="24"/>
        </w:rPr>
        <w:t>–</w:t>
      </w:r>
      <w:r w:rsidR="00127CBC" w:rsidRPr="00D71647">
        <w:rPr>
          <w:sz w:val="24"/>
          <w:szCs w:val="24"/>
        </w:rPr>
        <w:t xml:space="preserve"> КОС).</w:t>
      </w:r>
    </w:p>
    <w:p w:rsidR="00FD3157" w:rsidRPr="00D71647" w:rsidRDefault="006E4997" w:rsidP="003F694F">
      <w:pPr>
        <w:pStyle w:val="20"/>
        <w:shd w:val="clear" w:color="auto" w:fill="auto"/>
        <w:spacing w:before="0" w:line="240" w:lineRule="auto"/>
        <w:ind w:firstLine="0"/>
        <w:rPr>
          <w:sz w:val="24"/>
          <w:szCs w:val="24"/>
        </w:rPr>
      </w:pPr>
      <w:r>
        <w:rPr>
          <w:sz w:val="24"/>
          <w:szCs w:val="24"/>
        </w:rPr>
        <w:tab/>
      </w:r>
      <w:r w:rsidR="00127CBC" w:rsidRPr="00D71647">
        <w:rPr>
          <w:sz w:val="24"/>
          <w:szCs w:val="24"/>
        </w:rPr>
        <w:t>Общее руководство формированием фондов оценочных средств осуществляют заместители директора по учебно-воспитательной работе и председатели предметных методических объединений (далее</w:t>
      </w:r>
      <w:r w:rsidR="002A54C7">
        <w:rPr>
          <w:sz w:val="24"/>
          <w:szCs w:val="24"/>
        </w:rPr>
        <w:t xml:space="preserve"> – </w:t>
      </w:r>
      <w:r w:rsidR="00127CBC" w:rsidRPr="00D71647">
        <w:rPr>
          <w:sz w:val="24"/>
          <w:szCs w:val="24"/>
        </w:rPr>
        <w:t>МО).</w:t>
      </w:r>
    </w:p>
    <w:p w:rsidR="00FD3157" w:rsidRPr="00D71647" w:rsidRDefault="006E4997" w:rsidP="003F694F">
      <w:pPr>
        <w:pStyle w:val="20"/>
        <w:shd w:val="clear" w:color="auto" w:fill="auto"/>
        <w:tabs>
          <w:tab w:val="left" w:pos="528"/>
        </w:tabs>
        <w:spacing w:before="0" w:line="240" w:lineRule="auto"/>
        <w:ind w:firstLine="0"/>
        <w:rPr>
          <w:sz w:val="24"/>
          <w:szCs w:val="24"/>
        </w:rPr>
      </w:pPr>
      <w:r>
        <w:rPr>
          <w:sz w:val="24"/>
          <w:szCs w:val="24"/>
        </w:rPr>
        <w:tab/>
      </w:r>
      <w:r w:rsidR="00127CBC" w:rsidRPr="00D71647">
        <w:rPr>
          <w:sz w:val="24"/>
          <w:szCs w:val="24"/>
        </w:rPr>
        <w:t>Непосредственным исполнителем формирования (составления или разработки) комплекта контрольно-оценочных средств по предмету является учитель данного предмета; допускается разработка КОС коллективом авторов по поручению председателя МО или использование стандартных КОС.</w:t>
      </w:r>
    </w:p>
    <w:p w:rsidR="00FD3157" w:rsidRPr="00D71647" w:rsidRDefault="00127CBC" w:rsidP="003F694F">
      <w:pPr>
        <w:pStyle w:val="20"/>
        <w:shd w:val="clear" w:color="auto" w:fill="auto"/>
        <w:tabs>
          <w:tab w:val="left" w:pos="528"/>
        </w:tabs>
        <w:spacing w:before="0" w:line="240" w:lineRule="auto"/>
        <w:ind w:firstLine="0"/>
        <w:rPr>
          <w:sz w:val="24"/>
          <w:szCs w:val="24"/>
        </w:rPr>
      </w:pPr>
      <w:r w:rsidRPr="00D71647">
        <w:rPr>
          <w:sz w:val="24"/>
          <w:szCs w:val="24"/>
        </w:rPr>
        <w:t>При формировании комплекта КОС обеспечивается его соответствие:</w:t>
      </w:r>
    </w:p>
    <w:p w:rsidR="00FD3157" w:rsidRPr="00D71647" w:rsidRDefault="002A54C7" w:rsidP="003F694F">
      <w:pPr>
        <w:pStyle w:val="20"/>
        <w:shd w:val="clear" w:color="auto" w:fill="auto"/>
        <w:tabs>
          <w:tab w:val="left" w:pos="426"/>
        </w:tabs>
        <w:spacing w:before="0" w:line="240" w:lineRule="auto"/>
        <w:ind w:left="760" w:hanging="334"/>
        <w:rPr>
          <w:sz w:val="24"/>
          <w:szCs w:val="24"/>
        </w:rPr>
      </w:pPr>
      <w:r>
        <w:rPr>
          <w:sz w:val="24"/>
          <w:szCs w:val="24"/>
        </w:rPr>
        <w:t xml:space="preserve">– </w:t>
      </w:r>
      <w:r w:rsidR="00127CBC" w:rsidRPr="00D71647">
        <w:rPr>
          <w:sz w:val="24"/>
          <w:szCs w:val="24"/>
        </w:rPr>
        <w:t>федеральному государственному образовательному стандарту или федеральному компоненту государственного образовательного стандарта;</w:t>
      </w:r>
    </w:p>
    <w:p w:rsidR="00FD3157" w:rsidRPr="00D71647" w:rsidRDefault="002A54C7" w:rsidP="003F694F">
      <w:pPr>
        <w:pStyle w:val="20"/>
        <w:shd w:val="clear" w:color="auto" w:fill="auto"/>
        <w:tabs>
          <w:tab w:val="left" w:pos="426"/>
        </w:tabs>
        <w:spacing w:before="0" w:line="240" w:lineRule="auto"/>
        <w:ind w:left="400" w:firstLine="26"/>
        <w:rPr>
          <w:sz w:val="24"/>
          <w:szCs w:val="24"/>
        </w:rPr>
      </w:pPr>
      <w:r>
        <w:rPr>
          <w:sz w:val="24"/>
          <w:szCs w:val="24"/>
        </w:rPr>
        <w:t xml:space="preserve">– </w:t>
      </w:r>
      <w:r w:rsidR="00127CBC" w:rsidRPr="00D71647">
        <w:rPr>
          <w:sz w:val="24"/>
          <w:szCs w:val="24"/>
        </w:rPr>
        <w:t>учебному плану;</w:t>
      </w:r>
    </w:p>
    <w:p w:rsidR="00FD3157" w:rsidRPr="00D71647" w:rsidRDefault="002A54C7" w:rsidP="003F694F">
      <w:pPr>
        <w:pStyle w:val="20"/>
        <w:shd w:val="clear" w:color="auto" w:fill="auto"/>
        <w:tabs>
          <w:tab w:val="left" w:pos="426"/>
        </w:tabs>
        <w:spacing w:before="0" w:line="240" w:lineRule="auto"/>
        <w:ind w:left="400" w:firstLine="26"/>
        <w:rPr>
          <w:sz w:val="24"/>
          <w:szCs w:val="24"/>
        </w:rPr>
      </w:pPr>
      <w:r>
        <w:rPr>
          <w:sz w:val="24"/>
          <w:szCs w:val="24"/>
        </w:rPr>
        <w:t xml:space="preserve">– </w:t>
      </w:r>
      <w:r w:rsidR="00127CBC" w:rsidRPr="00D71647">
        <w:rPr>
          <w:sz w:val="24"/>
          <w:szCs w:val="24"/>
        </w:rPr>
        <w:t>рабочей программе по учебному предмету;</w:t>
      </w:r>
    </w:p>
    <w:p w:rsidR="006E4997" w:rsidRDefault="002A54C7" w:rsidP="003F694F">
      <w:pPr>
        <w:pStyle w:val="20"/>
        <w:shd w:val="clear" w:color="auto" w:fill="auto"/>
        <w:tabs>
          <w:tab w:val="left" w:pos="426"/>
        </w:tabs>
        <w:spacing w:before="0" w:line="240" w:lineRule="auto"/>
        <w:ind w:left="400" w:firstLine="26"/>
        <w:rPr>
          <w:sz w:val="24"/>
          <w:szCs w:val="24"/>
        </w:rPr>
      </w:pPr>
      <w:r>
        <w:rPr>
          <w:sz w:val="24"/>
          <w:szCs w:val="24"/>
        </w:rPr>
        <w:t xml:space="preserve">– </w:t>
      </w:r>
      <w:r w:rsidR="00127CBC" w:rsidRPr="00D71647">
        <w:rPr>
          <w:sz w:val="24"/>
          <w:szCs w:val="24"/>
        </w:rPr>
        <w:t>образовательным технологиям, используемым в преподавании учебного предмета.</w:t>
      </w:r>
    </w:p>
    <w:p w:rsidR="00FD3157" w:rsidRPr="00D71647" w:rsidRDefault="006E4997" w:rsidP="003F694F">
      <w:pPr>
        <w:pStyle w:val="20"/>
        <w:shd w:val="clear" w:color="auto" w:fill="auto"/>
        <w:tabs>
          <w:tab w:val="left" w:pos="426"/>
        </w:tabs>
        <w:spacing w:before="0" w:line="240" w:lineRule="auto"/>
        <w:ind w:firstLine="26"/>
        <w:rPr>
          <w:sz w:val="24"/>
          <w:szCs w:val="24"/>
        </w:rPr>
      </w:pPr>
      <w:r>
        <w:rPr>
          <w:sz w:val="24"/>
          <w:szCs w:val="24"/>
        </w:rPr>
        <w:tab/>
      </w:r>
      <w:r w:rsidR="00127CBC" w:rsidRPr="00D71647">
        <w:rPr>
          <w:sz w:val="24"/>
          <w:szCs w:val="24"/>
        </w:rPr>
        <w:t xml:space="preserve">Использование работ, входящих в комплект контрольно-оценочных средств, фиксируется в </w:t>
      </w:r>
      <w:r w:rsidR="00127CBC" w:rsidRPr="00D71647">
        <w:rPr>
          <w:sz w:val="24"/>
          <w:szCs w:val="24"/>
        </w:rPr>
        <w:lastRenderedPageBreak/>
        <w:t xml:space="preserve">рабочей программе учителя </w:t>
      </w:r>
      <w:r w:rsidR="002A54C7">
        <w:rPr>
          <w:sz w:val="24"/>
          <w:szCs w:val="24"/>
        </w:rPr>
        <w:t>–</w:t>
      </w:r>
      <w:r w:rsidR="00127CBC" w:rsidRPr="00D71647">
        <w:rPr>
          <w:sz w:val="24"/>
          <w:szCs w:val="24"/>
        </w:rPr>
        <w:t xml:space="preserve"> предметника в разделе «Контроль».</w:t>
      </w:r>
    </w:p>
    <w:p w:rsidR="006E4997" w:rsidRDefault="006E4997" w:rsidP="003F694F">
      <w:pPr>
        <w:pStyle w:val="20"/>
        <w:shd w:val="clear" w:color="auto" w:fill="auto"/>
        <w:spacing w:before="0" w:after="244" w:line="240" w:lineRule="auto"/>
        <w:ind w:firstLine="0"/>
        <w:rPr>
          <w:sz w:val="24"/>
          <w:szCs w:val="24"/>
        </w:rPr>
      </w:pPr>
      <w:r>
        <w:rPr>
          <w:sz w:val="24"/>
          <w:szCs w:val="24"/>
        </w:rPr>
        <w:tab/>
      </w:r>
      <w:r w:rsidR="00127CBC" w:rsidRPr="00D71647">
        <w:rPr>
          <w:sz w:val="24"/>
          <w:szCs w:val="24"/>
        </w:rPr>
        <w:t>Печатный экземпляр комплекта контрольно-оценочных средств является приложением к комплекту документов образовательной программы.</w:t>
      </w:r>
      <w:bookmarkStart w:id="0" w:name="bookmark2"/>
    </w:p>
    <w:p w:rsidR="00FD3157" w:rsidRPr="006E4997" w:rsidRDefault="00127CBC" w:rsidP="003F694F">
      <w:pPr>
        <w:pStyle w:val="20"/>
        <w:shd w:val="clear" w:color="auto" w:fill="auto"/>
        <w:spacing w:before="0" w:after="244" w:line="240" w:lineRule="auto"/>
        <w:ind w:firstLine="0"/>
        <w:rPr>
          <w:b/>
          <w:sz w:val="24"/>
          <w:szCs w:val="24"/>
        </w:rPr>
      </w:pPr>
      <w:r w:rsidRPr="006E4997">
        <w:rPr>
          <w:b/>
          <w:sz w:val="24"/>
          <w:szCs w:val="24"/>
        </w:rPr>
        <w:t>Структура фонда оценочных средств</w:t>
      </w:r>
      <w:bookmarkEnd w:id="0"/>
    </w:p>
    <w:p w:rsidR="00FD3157" w:rsidRPr="00D71647" w:rsidRDefault="00127CBC" w:rsidP="003F694F">
      <w:pPr>
        <w:pStyle w:val="20"/>
        <w:shd w:val="clear" w:color="auto" w:fill="auto"/>
        <w:tabs>
          <w:tab w:val="left" w:pos="528"/>
        </w:tabs>
        <w:spacing w:before="0" w:line="240" w:lineRule="auto"/>
        <w:ind w:firstLine="0"/>
        <w:rPr>
          <w:sz w:val="24"/>
          <w:szCs w:val="24"/>
        </w:rPr>
      </w:pPr>
      <w:r w:rsidRPr="00D71647">
        <w:rPr>
          <w:sz w:val="24"/>
          <w:szCs w:val="24"/>
        </w:rPr>
        <w:t>Структурными элементами фонда оценочных средств являются:</w:t>
      </w:r>
    </w:p>
    <w:p w:rsidR="00FD3157" w:rsidRPr="00D71647" w:rsidRDefault="006E4997" w:rsidP="003F694F">
      <w:pPr>
        <w:pStyle w:val="20"/>
        <w:shd w:val="clear" w:color="auto" w:fill="auto"/>
        <w:tabs>
          <w:tab w:val="left" w:pos="674"/>
        </w:tabs>
        <w:spacing w:before="0" w:line="240" w:lineRule="auto"/>
        <w:ind w:firstLine="0"/>
        <w:rPr>
          <w:sz w:val="24"/>
          <w:szCs w:val="24"/>
        </w:rPr>
      </w:pPr>
      <w:r>
        <w:rPr>
          <w:sz w:val="24"/>
          <w:szCs w:val="24"/>
        </w:rPr>
        <w:t xml:space="preserve">– </w:t>
      </w:r>
      <w:r w:rsidR="00127CBC" w:rsidRPr="00D71647">
        <w:rPr>
          <w:sz w:val="24"/>
          <w:szCs w:val="24"/>
        </w:rPr>
        <w:t>Примерный перечень оценочных средств (приложение 1).</w:t>
      </w:r>
    </w:p>
    <w:p w:rsidR="00FD3157" w:rsidRPr="00D71647" w:rsidRDefault="006E4997" w:rsidP="003F694F">
      <w:pPr>
        <w:pStyle w:val="20"/>
        <w:shd w:val="clear" w:color="auto" w:fill="auto"/>
        <w:tabs>
          <w:tab w:val="left" w:pos="674"/>
        </w:tabs>
        <w:spacing w:before="0" w:line="240" w:lineRule="auto"/>
        <w:ind w:firstLine="0"/>
        <w:rPr>
          <w:sz w:val="24"/>
          <w:szCs w:val="24"/>
        </w:rPr>
      </w:pPr>
      <w:r>
        <w:rPr>
          <w:sz w:val="24"/>
          <w:szCs w:val="24"/>
        </w:rPr>
        <w:t xml:space="preserve">– </w:t>
      </w:r>
      <w:r w:rsidR="00127CBC" w:rsidRPr="00D71647">
        <w:rPr>
          <w:sz w:val="24"/>
          <w:szCs w:val="24"/>
        </w:rPr>
        <w:t>Реестр фонда оценочных средств (приложение 2).</w:t>
      </w:r>
    </w:p>
    <w:p w:rsidR="00FD3157" w:rsidRPr="00D71647" w:rsidRDefault="006E4997" w:rsidP="003F694F">
      <w:pPr>
        <w:pStyle w:val="20"/>
        <w:shd w:val="clear" w:color="auto" w:fill="auto"/>
        <w:tabs>
          <w:tab w:val="left" w:pos="679"/>
        </w:tabs>
        <w:spacing w:before="0" w:line="240" w:lineRule="auto"/>
        <w:ind w:firstLine="0"/>
        <w:rPr>
          <w:sz w:val="24"/>
          <w:szCs w:val="24"/>
        </w:rPr>
      </w:pPr>
      <w:r>
        <w:rPr>
          <w:sz w:val="24"/>
          <w:szCs w:val="24"/>
        </w:rPr>
        <w:t xml:space="preserve">– </w:t>
      </w:r>
      <w:r w:rsidR="00127CBC" w:rsidRPr="00D71647">
        <w:rPr>
          <w:sz w:val="24"/>
          <w:szCs w:val="24"/>
        </w:rPr>
        <w:t>Комплект оценочных средств, разработанный по соответствующему предмету в соответствии с примерным перечнем.</w:t>
      </w:r>
    </w:p>
    <w:p w:rsidR="00FD3157" w:rsidRPr="00D71647" w:rsidRDefault="006E4997" w:rsidP="003F694F">
      <w:pPr>
        <w:pStyle w:val="20"/>
        <w:shd w:val="clear" w:color="auto" w:fill="auto"/>
        <w:tabs>
          <w:tab w:val="left" w:pos="756"/>
        </w:tabs>
        <w:spacing w:before="0" w:line="240" w:lineRule="auto"/>
        <w:ind w:firstLine="0"/>
        <w:rPr>
          <w:sz w:val="24"/>
          <w:szCs w:val="24"/>
        </w:rPr>
      </w:pPr>
      <w:r>
        <w:rPr>
          <w:sz w:val="24"/>
          <w:szCs w:val="24"/>
        </w:rPr>
        <w:t xml:space="preserve">– </w:t>
      </w:r>
      <w:r w:rsidR="00127CBC" w:rsidRPr="00D71647">
        <w:rPr>
          <w:sz w:val="24"/>
          <w:szCs w:val="24"/>
        </w:rPr>
        <w:t>Комплект измерительных материалов для оценивания уровня сформированности метапредметных результатов на определённых этапах обучения.</w:t>
      </w:r>
      <w:r>
        <w:rPr>
          <w:sz w:val="24"/>
          <w:szCs w:val="24"/>
        </w:rPr>
        <w:t xml:space="preserve"> (АППО)</w:t>
      </w:r>
    </w:p>
    <w:p w:rsidR="00FD3157" w:rsidRPr="00D71647" w:rsidRDefault="006E4997" w:rsidP="003F694F">
      <w:pPr>
        <w:pStyle w:val="20"/>
        <w:shd w:val="clear" w:color="auto" w:fill="auto"/>
        <w:spacing w:before="0" w:line="240" w:lineRule="auto"/>
        <w:ind w:firstLine="0"/>
        <w:rPr>
          <w:sz w:val="24"/>
          <w:szCs w:val="24"/>
        </w:rPr>
      </w:pPr>
      <w:r>
        <w:rPr>
          <w:sz w:val="24"/>
          <w:szCs w:val="24"/>
        </w:rPr>
        <w:t xml:space="preserve">– </w:t>
      </w:r>
      <w:r w:rsidR="00127CBC" w:rsidRPr="00D71647">
        <w:rPr>
          <w:sz w:val="24"/>
          <w:szCs w:val="24"/>
        </w:rPr>
        <w:t xml:space="preserve">План </w:t>
      </w:r>
      <w:r w:rsidR="002A54C7">
        <w:rPr>
          <w:sz w:val="24"/>
          <w:szCs w:val="24"/>
        </w:rPr>
        <w:t>–</w:t>
      </w:r>
      <w:r w:rsidR="00127CBC" w:rsidRPr="00D71647">
        <w:rPr>
          <w:sz w:val="24"/>
          <w:szCs w:val="24"/>
        </w:rPr>
        <w:t xml:space="preserve"> график проведения контрольно-оценочных мероприятий (на основании годового-календарного учебного графика).</w:t>
      </w:r>
    </w:p>
    <w:p w:rsidR="00FD3157" w:rsidRPr="00D71647" w:rsidRDefault="006E4997" w:rsidP="003F694F">
      <w:pPr>
        <w:pStyle w:val="20"/>
        <w:shd w:val="clear" w:color="auto" w:fill="auto"/>
        <w:tabs>
          <w:tab w:val="left" w:pos="528"/>
        </w:tabs>
        <w:spacing w:before="0" w:line="240" w:lineRule="auto"/>
        <w:ind w:firstLine="0"/>
        <w:rPr>
          <w:sz w:val="24"/>
          <w:szCs w:val="24"/>
        </w:rPr>
      </w:pPr>
      <w:r>
        <w:rPr>
          <w:sz w:val="24"/>
          <w:szCs w:val="24"/>
        </w:rPr>
        <w:tab/>
      </w:r>
      <w:r w:rsidR="00127CBC" w:rsidRPr="00D71647">
        <w:rPr>
          <w:sz w:val="24"/>
          <w:szCs w:val="24"/>
        </w:rPr>
        <w:t>Комплект оценочных средств по каждому предмету или курсу соответствует разделу рабочей программы и включает тестовые задания и другие оценочные средства по каждому разделу. Каждое оценочное средство по теме обеспечивает проверку усвоения конкретных элементов учебного материала.</w:t>
      </w:r>
    </w:p>
    <w:p w:rsidR="00FD3157" w:rsidRPr="00D71647" w:rsidRDefault="006E4997" w:rsidP="003F694F">
      <w:pPr>
        <w:pStyle w:val="20"/>
        <w:shd w:val="clear" w:color="auto" w:fill="auto"/>
        <w:tabs>
          <w:tab w:val="left" w:pos="528"/>
        </w:tabs>
        <w:spacing w:before="0" w:after="318" w:line="240" w:lineRule="auto"/>
        <w:ind w:firstLine="0"/>
        <w:rPr>
          <w:sz w:val="24"/>
          <w:szCs w:val="24"/>
        </w:rPr>
      </w:pPr>
      <w:r>
        <w:rPr>
          <w:sz w:val="24"/>
          <w:szCs w:val="24"/>
        </w:rPr>
        <w:tab/>
      </w:r>
      <w:r w:rsidR="00127CBC" w:rsidRPr="00D71647">
        <w:rPr>
          <w:sz w:val="24"/>
          <w:szCs w:val="24"/>
        </w:rPr>
        <w:t>В комплекте тестовых заданий используются разные формы тестовых заданий, а именно: выбор одного варианта ответа из предложенного множества, выбор нескольких верных вариантов ответа из предложенного множества, задания на установление соответствия, задание на установление правильной последовательности, задание на заполнение пропущенного ключевого слова (открытая форма задания), графическая форма тестового задания.</w:t>
      </w:r>
    </w:p>
    <w:p w:rsidR="009E3B6A" w:rsidRDefault="009E3B6A" w:rsidP="003F694F">
      <w:pPr>
        <w:pStyle w:val="20"/>
        <w:shd w:val="clear" w:color="auto" w:fill="auto"/>
        <w:spacing w:before="0" w:line="240" w:lineRule="auto"/>
        <w:ind w:firstLine="0"/>
        <w:rPr>
          <w:b/>
          <w:sz w:val="24"/>
        </w:rPr>
      </w:pPr>
      <w:r w:rsidRPr="009E3B6A">
        <w:rPr>
          <w:b/>
          <w:sz w:val="24"/>
        </w:rPr>
        <w:t>Примерный перечень оценочных средств</w:t>
      </w:r>
    </w:p>
    <w:p w:rsidR="009E3B6A" w:rsidRDefault="009E3B6A" w:rsidP="003F694F">
      <w:pPr>
        <w:pStyle w:val="20"/>
        <w:shd w:val="clear" w:color="auto" w:fill="auto"/>
        <w:spacing w:before="0" w:line="240" w:lineRule="auto"/>
        <w:ind w:firstLine="0"/>
        <w:rPr>
          <w:b/>
          <w:sz w:val="28"/>
          <w:szCs w:val="24"/>
        </w:rPr>
      </w:pPr>
    </w:p>
    <w:tbl>
      <w:tblPr>
        <w:tblStyle w:val="a6"/>
        <w:tblW w:w="0" w:type="auto"/>
        <w:tblInd w:w="-318" w:type="dxa"/>
        <w:tblLook w:val="04A0" w:firstRow="1" w:lastRow="0" w:firstColumn="1" w:lastColumn="0" w:noHBand="0" w:noVBand="1"/>
      </w:tblPr>
      <w:tblGrid>
        <w:gridCol w:w="675"/>
        <w:gridCol w:w="1830"/>
        <w:gridCol w:w="4415"/>
        <w:gridCol w:w="2872"/>
      </w:tblGrid>
      <w:tr w:rsidR="009E3B6A" w:rsidTr="00617D2B">
        <w:tc>
          <w:tcPr>
            <w:tcW w:w="675" w:type="dxa"/>
            <w:tcBorders>
              <w:top w:val="single" w:sz="4" w:space="0" w:color="auto"/>
              <w:left w:val="single" w:sz="4" w:space="0" w:color="auto"/>
            </w:tcBorders>
            <w:shd w:val="clear" w:color="auto" w:fill="FFFFFF"/>
            <w:vAlign w:val="center"/>
          </w:tcPr>
          <w:p w:rsidR="009E3B6A" w:rsidRPr="00D71647" w:rsidRDefault="009E3B6A" w:rsidP="009E3B6A">
            <w:pPr>
              <w:pStyle w:val="20"/>
              <w:shd w:val="clear" w:color="auto" w:fill="auto"/>
              <w:spacing w:before="0" w:after="60" w:line="220" w:lineRule="exact"/>
              <w:ind w:firstLine="0"/>
              <w:jc w:val="center"/>
              <w:rPr>
                <w:sz w:val="24"/>
                <w:szCs w:val="24"/>
              </w:rPr>
            </w:pPr>
            <w:r w:rsidRPr="00D71647">
              <w:rPr>
                <w:rStyle w:val="23"/>
                <w:sz w:val="24"/>
                <w:szCs w:val="24"/>
              </w:rPr>
              <w:t>№</w:t>
            </w:r>
            <w:r>
              <w:rPr>
                <w:rStyle w:val="23"/>
                <w:sz w:val="24"/>
                <w:szCs w:val="24"/>
              </w:rPr>
              <w:t xml:space="preserve"> </w:t>
            </w:r>
            <w:r w:rsidRPr="00D71647">
              <w:rPr>
                <w:rStyle w:val="23"/>
                <w:sz w:val="24"/>
                <w:szCs w:val="24"/>
              </w:rPr>
              <w:t>п/п</w:t>
            </w:r>
          </w:p>
        </w:tc>
        <w:tc>
          <w:tcPr>
            <w:tcW w:w="1830" w:type="dxa"/>
            <w:tcBorders>
              <w:top w:val="single" w:sz="4" w:space="0" w:color="auto"/>
              <w:left w:val="single" w:sz="4" w:space="0" w:color="auto"/>
            </w:tcBorders>
            <w:shd w:val="clear" w:color="auto" w:fill="FFFFFF"/>
            <w:vAlign w:val="center"/>
          </w:tcPr>
          <w:p w:rsidR="009E3B6A" w:rsidRPr="00D71647" w:rsidRDefault="009E3B6A" w:rsidP="009E3B6A">
            <w:pPr>
              <w:pStyle w:val="20"/>
              <w:shd w:val="clear" w:color="auto" w:fill="auto"/>
              <w:spacing w:before="0" w:line="278" w:lineRule="exact"/>
              <w:ind w:firstLine="0"/>
              <w:jc w:val="center"/>
              <w:rPr>
                <w:sz w:val="24"/>
                <w:szCs w:val="24"/>
              </w:rPr>
            </w:pPr>
            <w:r w:rsidRPr="00D71647">
              <w:rPr>
                <w:rStyle w:val="23"/>
                <w:sz w:val="24"/>
                <w:szCs w:val="24"/>
              </w:rPr>
              <w:t>Наименовани</w:t>
            </w:r>
            <w:r>
              <w:rPr>
                <w:rStyle w:val="23"/>
                <w:sz w:val="24"/>
                <w:szCs w:val="24"/>
              </w:rPr>
              <w:t>е</w:t>
            </w:r>
            <w:r w:rsidRPr="00D71647">
              <w:rPr>
                <w:rStyle w:val="23"/>
                <w:sz w:val="24"/>
                <w:szCs w:val="24"/>
              </w:rPr>
              <w:t xml:space="preserve"> оценочного средства</w:t>
            </w:r>
          </w:p>
        </w:tc>
        <w:tc>
          <w:tcPr>
            <w:tcW w:w="4415" w:type="dxa"/>
            <w:tcBorders>
              <w:top w:val="single" w:sz="4" w:space="0" w:color="auto"/>
              <w:left w:val="single" w:sz="4" w:space="0" w:color="auto"/>
            </w:tcBorders>
            <w:shd w:val="clear" w:color="auto" w:fill="FFFFFF"/>
            <w:vAlign w:val="center"/>
          </w:tcPr>
          <w:p w:rsidR="009E3B6A" w:rsidRPr="00D71647" w:rsidRDefault="009E3B6A" w:rsidP="009E3B6A">
            <w:pPr>
              <w:pStyle w:val="20"/>
              <w:shd w:val="clear" w:color="auto" w:fill="auto"/>
              <w:spacing w:before="0" w:line="278" w:lineRule="exact"/>
              <w:ind w:firstLine="0"/>
              <w:jc w:val="center"/>
              <w:rPr>
                <w:sz w:val="24"/>
                <w:szCs w:val="24"/>
              </w:rPr>
            </w:pPr>
            <w:r w:rsidRPr="00D71647">
              <w:rPr>
                <w:rStyle w:val="23"/>
                <w:sz w:val="24"/>
                <w:szCs w:val="24"/>
              </w:rPr>
              <w:t>Краткая характеристика оценочного средства</w:t>
            </w:r>
          </w:p>
        </w:tc>
        <w:tc>
          <w:tcPr>
            <w:tcW w:w="2872" w:type="dxa"/>
            <w:tcBorders>
              <w:top w:val="single" w:sz="4" w:space="0" w:color="auto"/>
              <w:left w:val="single" w:sz="4" w:space="0" w:color="auto"/>
              <w:right w:val="single" w:sz="4" w:space="0" w:color="auto"/>
            </w:tcBorders>
            <w:shd w:val="clear" w:color="auto" w:fill="FFFFFF"/>
            <w:vAlign w:val="center"/>
          </w:tcPr>
          <w:p w:rsidR="009E3B6A" w:rsidRPr="00D71647" w:rsidRDefault="009E3B6A" w:rsidP="009E3B6A">
            <w:pPr>
              <w:pStyle w:val="20"/>
              <w:shd w:val="clear" w:color="auto" w:fill="auto"/>
              <w:spacing w:before="0" w:line="274" w:lineRule="exact"/>
              <w:ind w:firstLine="0"/>
              <w:jc w:val="center"/>
              <w:rPr>
                <w:sz w:val="24"/>
                <w:szCs w:val="24"/>
              </w:rPr>
            </w:pPr>
            <w:r w:rsidRPr="00D71647">
              <w:rPr>
                <w:rStyle w:val="23"/>
                <w:sz w:val="24"/>
                <w:szCs w:val="24"/>
              </w:rPr>
              <w:t>Представление оценочного средства в фонде</w:t>
            </w:r>
          </w:p>
        </w:tc>
      </w:tr>
      <w:tr w:rsidR="009E3B6A" w:rsidTr="00617D2B">
        <w:tc>
          <w:tcPr>
            <w:tcW w:w="675" w:type="dxa"/>
          </w:tcPr>
          <w:p w:rsidR="009E3B6A" w:rsidRPr="009E3B6A" w:rsidRDefault="009E3B6A" w:rsidP="00617D2B">
            <w:pPr>
              <w:jc w:val="center"/>
              <w:rPr>
                <w:rFonts w:ascii="Times New Roman" w:hAnsi="Times New Roman" w:cs="Times New Roman"/>
              </w:rPr>
            </w:pPr>
            <w:r w:rsidRPr="009E3B6A">
              <w:rPr>
                <w:rFonts w:ascii="Times New Roman" w:hAnsi="Times New Roman" w:cs="Times New Roman"/>
              </w:rPr>
              <w:t>1.</w:t>
            </w:r>
          </w:p>
        </w:tc>
        <w:tc>
          <w:tcPr>
            <w:tcW w:w="1830" w:type="dxa"/>
          </w:tcPr>
          <w:p w:rsidR="009E3B6A" w:rsidRPr="009E3B6A" w:rsidRDefault="009E3B6A" w:rsidP="00617D2B">
            <w:pPr>
              <w:rPr>
                <w:rFonts w:ascii="Times New Roman" w:hAnsi="Times New Roman" w:cs="Times New Roman"/>
              </w:rPr>
            </w:pPr>
            <w:r w:rsidRPr="009E3B6A">
              <w:rPr>
                <w:rFonts w:ascii="Times New Roman" w:hAnsi="Times New Roman" w:cs="Times New Roman"/>
              </w:rPr>
              <w:t>Контрольная работа</w:t>
            </w:r>
          </w:p>
        </w:tc>
        <w:tc>
          <w:tcPr>
            <w:tcW w:w="4415" w:type="dxa"/>
            <w:vAlign w:val="bottom"/>
          </w:tcPr>
          <w:p w:rsidR="009E3B6A" w:rsidRPr="009E3B6A" w:rsidRDefault="009E3B6A" w:rsidP="00617D2B">
            <w:pPr>
              <w:rPr>
                <w:rFonts w:ascii="Times New Roman" w:hAnsi="Times New Roman" w:cs="Times New Roman"/>
              </w:rPr>
            </w:pPr>
            <w:r w:rsidRPr="009E3B6A">
              <w:rPr>
                <w:rFonts w:ascii="Times New Roman" w:hAnsi="Times New Roman" w:cs="Times New Roman"/>
              </w:rPr>
              <w:t>Средство проверки умений применять полученные знания для решения задач определенного типа по теме или разделу</w:t>
            </w:r>
            <w:r w:rsidR="00617D2B">
              <w:rPr>
                <w:rFonts w:ascii="Times New Roman" w:hAnsi="Times New Roman" w:cs="Times New Roman"/>
              </w:rPr>
              <w:t>.</w:t>
            </w:r>
          </w:p>
        </w:tc>
        <w:tc>
          <w:tcPr>
            <w:tcW w:w="2872" w:type="dxa"/>
          </w:tcPr>
          <w:p w:rsidR="009E3B6A" w:rsidRPr="009E3B6A" w:rsidRDefault="009E3B6A" w:rsidP="00617D2B">
            <w:pPr>
              <w:rPr>
                <w:rFonts w:ascii="Times New Roman" w:hAnsi="Times New Roman" w:cs="Times New Roman"/>
              </w:rPr>
            </w:pPr>
            <w:r w:rsidRPr="009E3B6A">
              <w:rPr>
                <w:rFonts w:ascii="Times New Roman" w:hAnsi="Times New Roman" w:cs="Times New Roman"/>
              </w:rPr>
              <w:t>Комплект контрольных заданий по вариантам</w:t>
            </w:r>
            <w:r w:rsidR="00617D2B">
              <w:rPr>
                <w:rFonts w:ascii="Times New Roman" w:hAnsi="Times New Roman" w:cs="Times New Roman"/>
              </w:rPr>
              <w:t>.</w:t>
            </w:r>
          </w:p>
        </w:tc>
      </w:tr>
      <w:tr w:rsidR="009E3B6A" w:rsidTr="00617D2B">
        <w:tc>
          <w:tcPr>
            <w:tcW w:w="675" w:type="dxa"/>
          </w:tcPr>
          <w:p w:rsidR="009E3B6A" w:rsidRPr="009E3B6A" w:rsidRDefault="009E3B6A" w:rsidP="00617D2B">
            <w:pPr>
              <w:jc w:val="center"/>
              <w:rPr>
                <w:rFonts w:ascii="Times New Roman" w:hAnsi="Times New Roman" w:cs="Times New Roman"/>
              </w:rPr>
            </w:pPr>
            <w:r w:rsidRPr="009E3B6A">
              <w:rPr>
                <w:rFonts w:ascii="Times New Roman" w:hAnsi="Times New Roman" w:cs="Times New Roman"/>
              </w:rPr>
              <w:t>2.</w:t>
            </w:r>
          </w:p>
        </w:tc>
        <w:tc>
          <w:tcPr>
            <w:tcW w:w="1830" w:type="dxa"/>
          </w:tcPr>
          <w:p w:rsidR="009E3B6A" w:rsidRPr="009E3B6A" w:rsidRDefault="009E3B6A" w:rsidP="00617D2B">
            <w:pPr>
              <w:rPr>
                <w:rFonts w:ascii="Times New Roman" w:hAnsi="Times New Roman" w:cs="Times New Roman"/>
              </w:rPr>
            </w:pPr>
            <w:r w:rsidRPr="009E3B6A">
              <w:rPr>
                <w:rFonts w:ascii="Times New Roman" w:hAnsi="Times New Roman" w:cs="Times New Roman"/>
              </w:rPr>
              <w:t>Проект</w:t>
            </w:r>
          </w:p>
        </w:tc>
        <w:tc>
          <w:tcPr>
            <w:tcW w:w="4415" w:type="dxa"/>
            <w:vAlign w:val="bottom"/>
          </w:tcPr>
          <w:p w:rsidR="009E3B6A" w:rsidRPr="009E3B6A" w:rsidRDefault="009E3B6A" w:rsidP="00617D2B">
            <w:pPr>
              <w:rPr>
                <w:rFonts w:ascii="Times New Roman" w:hAnsi="Times New Roman" w:cs="Times New Roman"/>
              </w:rPr>
            </w:pPr>
            <w:r w:rsidRPr="009E3B6A">
              <w:rPr>
                <w:rFonts w:ascii="Times New Roman" w:hAnsi="Times New Roman" w:cs="Times New Roman"/>
              </w:rPr>
              <w:t>Конечный продукт, получаемый в результате планирования и выполнения комплекса учебных и исследовательских заданий. Позволяет оценить умения обучающихся самостоятельно конструировать свои знания в процессе решения практических задач и проблем, ориентироваться в информационном пространстве и уровень сформированности аналитических, исследовательских навыков, навыков практического и творческого мышления. Может выполняться в индивидуальном порядке или группой обучающихся</w:t>
            </w:r>
            <w:r w:rsidR="00617D2B">
              <w:rPr>
                <w:rFonts w:ascii="Times New Roman" w:hAnsi="Times New Roman" w:cs="Times New Roman"/>
              </w:rPr>
              <w:t>.</w:t>
            </w:r>
          </w:p>
        </w:tc>
        <w:tc>
          <w:tcPr>
            <w:tcW w:w="2872" w:type="dxa"/>
          </w:tcPr>
          <w:p w:rsidR="009E3B6A" w:rsidRPr="009E3B6A" w:rsidRDefault="009E3B6A" w:rsidP="00617D2B">
            <w:pPr>
              <w:rPr>
                <w:rFonts w:ascii="Times New Roman" w:hAnsi="Times New Roman" w:cs="Times New Roman"/>
              </w:rPr>
            </w:pPr>
            <w:r w:rsidRPr="009E3B6A">
              <w:rPr>
                <w:rFonts w:ascii="Times New Roman" w:hAnsi="Times New Roman" w:cs="Times New Roman"/>
              </w:rPr>
              <w:t>Темы групповых и/или индивидуальных проектов</w:t>
            </w:r>
            <w:r w:rsidR="00617D2B">
              <w:rPr>
                <w:rFonts w:ascii="Times New Roman" w:hAnsi="Times New Roman" w:cs="Times New Roman"/>
              </w:rPr>
              <w:t>.</w:t>
            </w:r>
          </w:p>
        </w:tc>
      </w:tr>
      <w:tr w:rsidR="009E3B6A" w:rsidTr="00617D2B">
        <w:tc>
          <w:tcPr>
            <w:tcW w:w="675" w:type="dxa"/>
          </w:tcPr>
          <w:p w:rsidR="009E3B6A" w:rsidRPr="009E3B6A" w:rsidRDefault="009E3B6A" w:rsidP="00617D2B">
            <w:pPr>
              <w:jc w:val="center"/>
              <w:rPr>
                <w:rFonts w:ascii="Times New Roman" w:hAnsi="Times New Roman" w:cs="Times New Roman"/>
              </w:rPr>
            </w:pPr>
            <w:r w:rsidRPr="009E3B6A">
              <w:rPr>
                <w:rFonts w:ascii="Times New Roman" w:hAnsi="Times New Roman" w:cs="Times New Roman"/>
              </w:rPr>
              <w:t>3.</w:t>
            </w:r>
          </w:p>
        </w:tc>
        <w:tc>
          <w:tcPr>
            <w:tcW w:w="1830" w:type="dxa"/>
          </w:tcPr>
          <w:p w:rsidR="009E3B6A" w:rsidRPr="009E3B6A" w:rsidRDefault="009E3B6A" w:rsidP="00617D2B">
            <w:pPr>
              <w:ind w:left="-75"/>
              <w:rPr>
                <w:rFonts w:ascii="Times New Roman" w:hAnsi="Times New Roman" w:cs="Times New Roman"/>
              </w:rPr>
            </w:pPr>
            <w:r w:rsidRPr="009E3B6A">
              <w:rPr>
                <w:rFonts w:ascii="Times New Roman" w:hAnsi="Times New Roman" w:cs="Times New Roman"/>
              </w:rPr>
              <w:t>Разноуровневые задачи и задания</w:t>
            </w:r>
          </w:p>
        </w:tc>
        <w:tc>
          <w:tcPr>
            <w:tcW w:w="4415" w:type="dxa"/>
            <w:vAlign w:val="bottom"/>
          </w:tcPr>
          <w:p w:rsidR="00617D2B" w:rsidRDefault="009E3B6A" w:rsidP="00617D2B">
            <w:pPr>
              <w:rPr>
                <w:rFonts w:ascii="Times New Roman" w:hAnsi="Times New Roman" w:cs="Times New Roman"/>
              </w:rPr>
            </w:pPr>
            <w:r w:rsidRPr="009E3B6A">
              <w:rPr>
                <w:rFonts w:ascii="Times New Roman" w:hAnsi="Times New Roman" w:cs="Times New Roman"/>
              </w:rPr>
              <w:t xml:space="preserve">Различают задачи и задания: </w:t>
            </w:r>
          </w:p>
          <w:p w:rsidR="00617D2B" w:rsidRDefault="009E3B6A" w:rsidP="00617D2B">
            <w:pPr>
              <w:rPr>
                <w:rFonts w:ascii="Times New Roman" w:hAnsi="Times New Roman" w:cs="Times New Roman"/>
              </w:rPr>
            </w:pPr>
            <w:r w:rsidRPr="009E3B6A">
              <w:rPr>
                <w:rFonts w:ascii="Times New Roman" w:hAnsi="Times New Roman" w:cs="Times New Roman"/>
              </w:rPr>
              <w:t xml:space="preserve">1) репродуктивного уровня, позволяющие оценивать и диагностировать знание фактического материала (базовые понятия, алгоритмы, </w:t>
            </w:r>
            <w:r w:rsidRPr="009E3B6A">
              <w:rPr>
                <w:rFonts w:ascii="Times New Roman" w:hAnsi="Times New Roman" w:cs="Times New Roman"/>
              </w:rPr>
              <w:lastRenderedPageBreak/>
              <w:t xml:space="preserve">факты) и умение правильно использовать специальные термины и понятия, узнавание объектов изучения в рамках определенной темы или раздела; 2) реконструктивного уровня, позволяющие оценивать и диагностировать умения синтезировать, анализировать, обобщать фактический и теоретический материал с формулированием конкретных выводов, установлением причинно-следственных. связей; </w:t>
            </w:r>
          </w:p>
          <w:p w:rsidR="009E3B6A" w:rsidRPr="009E3B6A" w:rsidRDefault="009E3B6A" w:rsidP="00617D2B">
            <w:pPr>
              <w:rPr>
                <w:rFonts w:ascii="Times New Roman" w:hAnsi="Times New Roman" w:cs="Times New Roman"/>
              </w:rPr>
            </w:pPr>
            <w:r w:rsidRPr="009E3B6A">
              <w:rPr>
                <w:rFonts w:ascii="Times New Roman" w:hAnsi="Times New Roman" w:cs="Times New Roman"/>
              </w:rPr>
              <w:t>3) творческого уровня, позволяющие оценивать и диагностировать умения, интегрировать знания различных областей, аргументировать собственную точку зрения</w:t>
            </w:r>
            <w:r w:rsidR="00617D2B">
              <w:rPr>
                <w:rFonts w:ascii="Times New Roman" w:hAnsi="Times New Roman" w:cs="Times New Roman"/>
              </w:rPr>
              <w:t>.</w:t>
            </w:r>
          </w:p>
        </w:tc>
        <w:tc>
          <w:tcPr>
            <w:tcW w:w="2872" w:type="dxa"/>
          </w:tcPr>
          <w:p w:rsidR="009E3B6A" w:rsidRPr="009E3B6A" w:rsidRDefault="009E3B6A" w:rsidP="00617D2B">
            <w:pPr>
              <w:rPr>
                <w:rFonts w:ascii="Times New Roman" w:hAnsi="Times New Roman" w:cs="Times New Roman"/>
              </w:rPr>
            </w:pPr>
            <w:r w:rsidRPr="009E3B6A">
              <w:rPr>
                <w:rFonts w:ascii="Times New Roman" w:hAnsi="Times New Roman" w:cs="Times New Roman"/>
              </w:rPr>
              <w:lastRenderedPageBreak/>
              <w:t>Комплект разноуровневых задач и заданий</w:t>
            </w:r>
            <w:r w:rsidR="00617D2B">
              <w:rPr>
                <w:rFonts w:ascii="Times New Roman" w:hAnsi="Times New Roman" w:cs="Times New Roman"/>
              </w:rPr>
              <w:t>.</w:t>
            </w:r>
          </w:p>
        </w:tc>
      </w:tr>
      <w:tr w:rsidR="009E3B6A" w:rsidTr="00617D2B">
        <w:tc>
          <w:tcPr>
            <w:tcW w:w="675" w:type="dxa"/>
          </w:tcPr>
          <w:p w:rsidR="009E3B6A" w:rsidRPr="00617D2B" w:rsidRDefault="009E3B6A" w:rsidP="00617D2B">
            <w:pPr>
              <w:jc w:val="center"/>
              <w:rPr>
                <w:rFonts w:ascii="Times New Roman" w:hAnsi="Times New Roman" w:cs="Times New Roman"/>
              </w:rPr>
            </w:pPr>
            <w:r w:rsidRPr="00617D2B">
              <w:rPr>
                <w:rFonts w:ascii="Times New Roman" w:hAnsi="Times New Roman" w:cs="Times New Roman"/>
              </w:rPr>
              <w:lastRenderedPageBreak/>
              <w:t>4.</w:t>
            </w:r>
          </w:p>
        </w:tc>
        <w:tc>
          <w:tcPr>
            <w:tcW w:w="1830" w:type="dxa"/>
          </w:tcPr>
          <w:p w:rsidR="009E3B6A" w:rsidRPr="00617D2B" w:rsidRDefault="009E3B6A" w:rsidP="00617D2B">
            <w:pPr>
              <w:rPr>
                <w:rFonts w:ascii="Times New Roman" w:hAnsi="Times New Roman" w:cs="Times New Roman"/>
              </w:rPr>
            </w:pPr>
            <w:r w:rsidRPr="00617D2B">
              <w:rPr>
                <w:rFonts w:ascii="Times New Roman" w:hAnsi="Times New Roman" w:cs="Times New Roman"/>
              </w:rPr>
              <w:t>Реферат</w:t>
            </w:r>
          </w:p>
        </w:tc>
        <w:tc>
          <w:tcPr>
            <w:tcW w:w="4415" w:type="dxa"/>
            <w:vAlign w:val="bottom"/>
          </w:tcPr>
          <w:p w:rsidR="009E3B6A" w:rsidRPr="00617D2B" w:rsidRDefault="009E3B6A" w:rsidP="00617D2B">
            <w:pPr>
              <w:rPr>
                <w:rFonts w:ascii="Times New Roman" w:hAnsi="Times New Roman" w:cs="Times New Roman"/>
              </w:rPr>
            </w:pPr>
            <w:r w:rsidRPr="00617D2B">
              <w:rPr>
                <w:rFonts w:ascii="Times New Roman" w:hAnsi="Times New Roman" w:cs="Times New Roman"/>
              </w:rPr>
              <w:t>Продукт самостоятельной работы обучающегося, представляющий собой краткое изложение в письменном виде полученных результатов теоретического</w:t>
            </w:r>
            <w:r w:rsidRPr="00617D2B">
              <w:rPr>
                <w:rStyle w:val="a3"/>
                <w:rFonts w:ascii="Times New Roman" w:hAnsi="Times New Roman" w:cs="Times New Roman"/>
              </w:rPr>
              <w:t xml:space="preserve"> </w:t>
            </w:r>
            <w:r w:rsidRPr="00617D2B">
              <w:rPr>
                <w:rFonts w:ascii="Times New Roman" w:hAnsi="Times New Roman" w:cs="Times New Roman"/>
              </w:rPr>
              <w:t>анализа определенной научной (учебно-исследовательской) темы, где автор раскрывает суть исследуемой проблемы, приводит различные точки зрения, а также собственные взгляды на неё</w:t>
            </w:r>
          </w:p>
        </w:tc>
        <w:tc>
          <w:tcPr>
            <w:tcW w:w="2872" w:type="dxa"/>
          </w:tcPr>
          <w:p w:rsidR="009E3B6A" w:rsidRPr="00617D2B" w:rsidRDefault="009E3B6A" w:rsidP="00617D2B">
            <w:pPr>
              <w:rPr>
                <w:rFonts w:ascii="Times New Roman" w:hAnsi="Times New Roman" w:cs="Times New Roman"/>
              </w:rPr>
            </w:pPr>
            <w:r w:rsidRPr="00617D2B">
              <w:rPr>
                <w:rFonts w:ascii="Times New Roman" w:hAnsi="Times New Roman" w:cs="Times New Roman"/>
              </w:rPr>
              <w:t>Темы рефератов</w:t>
            </w:r>
          </w:p>
        </w:tc>
      </w:tr>
      <w:tr w:rsidR="00617D2B" w:rsidTr="00617D2B">
        <w:tc>
          <w:tcPr>
            <w:tcW w:w="675" w:type="dxa"/>
          </w:tcPr>
          <w:p w:rsidR="00617D2B" w:rsidRPr="00617D2B" w:rsidRDefault="00617D2B" w:rsidP="00617D2B">
            <w:pPr>
              <w:jc w:val="center"/>
              <w:rPr>
                <w:rFonts w:ascii="Times New Roman" w:hAnsi="Times New Roman" w:cs="Times New Roman"/>
              </w:rPr>
            </w:pPr>
            <w:r w:rsidRPr="00617D2B">
              <w:rPr>
                <w:rFonts w:ascii="Times New Roman" w:hAnsi="Times New Roman" w:cs="Times New Roman"/>
              </w:rPr>
              <w:t>5.</w:t>
            </w:r>
          </w:p>
        </w:tc>
        <w:tc>
          <w:tcPr>
            <w:tcW w:w="1830" w:type="dxa"/>
          </w:tcPr>
          <w:p w:rsidR="00617D2B" w:rsidRPr="00617D2B" w:rsidRDefault="00617D2B" w:rsidP="00617D2B">
            <w:pPr>
              <w:rPr>
                <w:rFonts w:ascii="Times New Roman" w:hAnsi="Times New Roman" w:cs="Times New Roman"/>
              </w:rPr>
            </w:pPr>
            <w:r w:rsidRPr="00617D2B">
              <w:rPr>
                <w:rFonts w:ascii="Times New Roman" w:hAnsi="Times New Roman" w:cs="Times New Roman"/>
              </w:rPr>
              <w:t>Доклад, сообщение</w:t>
            </w:r>
          </w:p>
        </w:tc>
        <w:tc>
          <w:tcPr>
            <w:tcW w:w="4415" w:type="dxa"/>
            <w:vAlign w:val="bottom"/>
          </w:tcPr>
          <w:p w:rsidR="00617D2B" w:rsidRPr="00617D2B" w:rsidRDefault="00617D2B" w:rsidP="00617D2B">
            <w:pPr>
              <w:rPr>
                <w:rFonts w:ascii="Times New Roman" w:hAnsi="Times New Roman" w:cs="Times New Roman"/>
              </w:rPr>
            </w:pPr>
            <w:r w:rsidRPr="00617D2B">
              <w:rPr>
                <w:rFonts w:ascii="Times New Roman" w:hAnsi="Times New Roman" w:cs="Times New Roman"/>
              </w:rPr>
              <w:t>Продукт самостоятельной работы обучающегося, представляющий собой публичное выступление по представлению полученных результатов решения определенной учебно-практической, учебно-исследовательской темы.</w:t>
            </w:r>
          </w:p>
        </w:tc>
        <w:tc>
          <w:tcPr>
            <w:tcW w:w="2872" w:type="dxa"/>
          </w:tcPr>
          <w:p w:rsidR="00617D2B" w:rsidRPr="00617D2B" w:rsidRDefault="00617D2B" w:rsidP="00617D2B">
            <w:pPr>
              <w:rPr>
                <w:rFonts w:ascii="Times New Roman" w:hAnsi="Times New Roman" w:cs="Times New Roman"/>
              </w:rPr>
            </w:pPr>
            <w:r w:rsidRPr="00617D2B">
              <w:rPr>
                <w:rFonts w:ascii="Times New Roman" w:hAnsi="Times New Roman" w:cs="Times New Roman"/>
              </w:rPr>
              <w:t>Темы докладов, сообщений.</w:t>
            </w:r>
          </w:p>
        </w:tc>
      </w:tr>
      <w:tr w:rsidR="00617D2B" w:rsidTr="00617D2B">
        <w:tc>
          <w:tcPr>
            <w:tcW w:w="675" w:type="dxa"/>
          </w:tcPr>
          <w:p w:rsidR="00617D2B" w:rsidRPr="00617D2B" w:rsidRDefault="00617D2B" w:rsidP="00617D2B">
            <w:pPr>
              <w:jc w:val="center"/>
              <w:rPr>
                <w:rFonts w:ascii="Times New Roman" w:hAnsi="Times New Roman" w:cs="Times New Roman"/>
              </w:rPr>
            </w:pPr>
            <w:r w:rsidRPr="00617D2B">
              <w:rPr>
                <w:rFonts w:ascii="Times New Roman" w:hAnsi="Times New Roman" w:cs="Times New Roman"/>
              </w:rPr>
              <w:t>6.</w:t>
            </w:r>
          </w:p>
        </w:tc>
        <w:tc>
          <w:tcPr>
            <w:tcW w:w="1830" w:type="dxa"/>
          </w:tcPr>
          <w:p w:rsidR="00617D2B" w:rsidRPr="00617D2B" w:rsidRDefault="00617D2B" w:rsidP="00617D2B">
            <w:pPr>
              <w:rPr>
                <w:rFonts w:ascii="Times New Roman" w:hAnsi="Times New Roman" w:cs="Times New Roman"/>
              </w:rPr>
            </w:pPr>
            <w:r w:rsidRPr="00617D2B">
              <w:rPr>
                <w:rFonts w:ascii="Times New Roman" w:hAnsi="Times New Roman" w:cs="Times New Roman"/>
              </w:rPr>
              <w:t>Творческое задание</w:t>
            </w:r>
          </w:p>
        </w:tc>
        <w:tc>
          <w:tcPr>
            <w:tcW w:w="4415" w:type="dxa"/>
            <w:vAlign w:val="bottom"/>
          </w:tcPr>
          <w:p w:rsidR="00617D2B" w:rsidRPr="00617D2B" w:rsidRDefault="00617D2B" w:rsidP="00617D2B">
            <w:pPr>
              <w:rPr>
                <w:rFonts w:ascii="Times New Roman" w:hAnsi="Times New Roman" w:cs="Times New Roman"/>
              </w:rPr>
            </w:pPr>
            <w:r w:rsidRPr="00617D2B">
              <w:rPr>
                <w:rFonts w:ascii="Times New Roman" w:hAnsi="Times New Roman" w:cs="Times New Roman"/>
              </w:rPr>
              <w:t>Частично регламентированное задание, имеющее нестандартное решение и позволяющее диагностировать умения, интегрировать знания различных областей, аргументировать собственную точку зрения. Может выполняться в индивидуальном порядке или группой обучающихся.</w:t>
            </w:r>
          </w:p>
        </w:tc>
        <w:tc>
          <w:tcPr>
            <w:tcW w:w="2872" w:type="dxa"/>
          </w:tcPr>
          <w:p w:rsidR="00617D2B" w:rsidRPr="00617D2B" w:rsidRDefault="00617D2B" w:rsidP="00617D2B">
            <w:pPr>
              <w:rPr>
                <w:rFonts w:ascii="Times New Roman" w:hAnsi="Times New Roman" w:cs="Times New Roman"/>
              </w:rPr>
            </w:pPr>
            <w:r w:rsidRPr="00617D2B">
              <w:rPr>
                <w:rFonts w:ascii="Times New Roman" w:hAnsi="Times New Roman" w:cs="Times New Roman"/>
              </w:rPr>
              <w:t>Темы групповых и/или индивидуальных творческих заданий.</w:t>
            </w:r>
          </w:p>
        </w:tc>
      </w:tr>
      <w:tr w:rsidR="00617D2B" w:rsidTr="00617D2B">
        <w:tc>
          <w:tcPr>
            <w:tcW w:w="675" w:type="dxa"/>
          </w:tcPr>
          <w:p w:rsidR="00617D2B" w:rsidRPr="00617D2B" w:rsidRDefault="00617D2B" w:rsidP="00617D2B">
            <w:pPr>
              <w:jc w:val="center"/>
              <w:rPr>
                <w:rFonts w:ascii="Times New Roman" w:hAnsi="Times New Roman" w:cs="Times New Roman"/>
              </w:rPr>
            </w:pPr>
            <w:r w:rsidRPr="00617D2B">
              <w:rPr>
                <w:rFonts w:ascii="Times New Roman" w:hAnsi="Times New Roman" w:cs="Times New Roman"/>
              </w:rPr>
              <w:t>7.</w:t>
            </w:r>
          </w:p>
        </w:tc>
        <w:tc>
          <w:tcPr>
            <w:tcW w:w="1830" w:type="dxa"/>
          </w:tcPr>
          <w:p w:rsidR="00617D2B" w:rsidRPr="00617D2B" w:rsidRDefault="00617D2B" w:rsidP="00617D2B">
            <w:pPr>
              <w:rPr>
                <w:rFonts w:ascii="Times New Roman" w:hAnsi="Times New Roman" w:cs="Times New Roman"/>
              </w:rPr>
            </w:pPr>
            <w:r w:rsidRPr="00617D2B">
              <w:rPr>
                <w:rFonts w:ascii="Times New Roman" w:hAnsi="Times New Roman" w:cs="Times New Roman"/>
              </w:rPr>
              <w:t>Тест</w:t>
            </w:r>
          </w:p>
        </w:tc>
        <w:tc>
          <w:tcPr>
            <w:tcW w:w="4415" w:type="dxa"/>
            <w:vAlign w:val="bottom"/>
          </w:tcPr>
          <w:p w:rsidR="00617D2B" w:rsidRPr="00617D2B" w:rsidRDefault="00617D2B" w:rsidP="00617D2B">
            <w:pPr>
              <w:rPr>
                <w:rFonts w:ascii="Times New Roman" w:hAnsi="Times New Roman" w:cs="Times New Roman"/>
              </w:rPr>
            </w:pPr>
            <w:r w:rsidRPr="00617D2B">
              <w:rPr>
                <w:rFonts w:ascii="Times New Roman" w:hAnsi="Times New Roman" w:cs="Times New Roman"/>
              </w:rPr>
              <w:t>Система стандартизированных заданий, позволяющая автоматизировать процедуру измерения уровня знаний и умений обучающегося.</w:t>
            </w:r>
          </w:p>
        </w:tc>
        <w:tc>
          <w:tcPr>
            <w:tcW w:w="2872" w:type="dxa"/>
          </w:tcPr>
          <w:p w:rsidR="00617D2B" w:rsidRPr="00617D2B" w:rsidRDefault="00617D2B" w:rsidP="00617D2B">
            <w:pPr>
              <w:rPr>
                <w:rFonts w:ascii="Times New Roman" w:hAnsi="Times New Roman" w:cs="Times New Roman"/>
              </w:rPr>
            </w:pPr>
            <w:r w:rsidRPr="00617D2B">
              <w:rPr>
                <w:rFonts w:ascii="Times New Roman" w:hAnsi="Times New Roman" w:cs="Times New Roman"/>
              </w:rPr>
              <w:t>Фонд тестовых заданий</w:t>
            </w:r>
          </w:p>
        </w:tc>
      </w:tr>
      <w:tr w:rsidR="00617D2B" w:rsidTr="00617D2B">
        <w:tc>
          <w:tcPr>
            <w:tcW w:w="675" w:type="dxa"/>
          </w:tcPr>
          <w:p w:rsidR="00617D2B" w:rsidRPr="00617D2B" w:rsidRDefault="00617D2B" w:rsidP="00617D2B">
            <w:pPr>
              <w:jc w:val="center"/>
              <w:rPr>
                <w:rFonts w:ascii="Times New Roman" w:hAnsi="Times New Roman" w:cs="Times New Roman"/>
              </w:rPr>
            </w:pPr>
            <w:r w:rsidRPr="00617D2B">
              <w:rPr>
                <w:rFonts w:ascii="Times New Roman" w:hAnsi="Times New Roman" w:cs="Times New Roman"/>
              </w:rPr>
              <w:t>8.</w:t>
            </w:r>
          </w:p>
        </w:tc>
        <w:tc>
          <w:tcPr>
            <w:tcW w:w="1830" w:type="dxa"/>
          </w:tcPr>
          <w:p w:rsidR="00617D2B" w:rsidRPr="00617D2B" w:rsidRDefault="00617D2B" w:rsidP="00617D2B">
            <w:pPr>
              <w:rPr>
                <w:rFonts w:ascii="Times New Roman" w:hAnsi="Times New Roman" w:cs="Times New Roman"/>
              </w:rPr>
            </w:pPr>
            <w:r w:rsidRPr="00617D2B">
              <w:rPr>
                <w:rFonts w:ascii="Times New Roman" w:hAnsi="Times New Roman" w:cs="Times New Roman"/>
              </w:rPr>
              <w:t>Эссе</w:t>
            </w:r>
          </w:p>
        </w:tc>
        <w:tc>
          <w:tcPr>
            <w:tcW w:w="4415" w:type="dxa"/>
            <w:vAlign w:val="bottom"/>
          </w:tcPr>
          <w:p w:rsidR="00617D2B" w:rsidRPr="00617D2B" w:rsidRDefault="00617D2B" w:rsidP="00617D2B">
            <w:pPr>
              <w:rPr>
                <w:rFonts w:ascii="Times New Roman" w:hAnsi="Times New Roman" w:cs="Times New Roman"/>
              </w:rPr>
            </w:pPr>
            <w:r w:rsidRPr="00617D2B">
              <w:rPr>
                <w:rFonts w:ascii="Times New Roman" w:hAnsi="Times New Roman" w:cs="Times New Roman"/>
              </w:rPr>
              <w:t xml:space="preserve">Средство, позволяющее оценить умение обучающегося письменно излагать суть поставленной проблемы, самостоятельно проводить анализ этой проблемы, делать выводы, обобщающие авторскую позицию по поставленной </w:t>
            </w:r>
            <w:r w:rsidRPr="00617D2B">
              <w:rPr>
                <w:rFonts w:ascii="Times New Roman" w:hAnsi="Times New Roman" w:cs="Times New Roman"/>
              </w:rPr>
              <w:lastRenderedPageBreak/>
              <w:t>проблеме.</w:t>
            </w:r>
          </w:p>
        </w:tc>
        <w:tc>
          <w:tcPr>
            <w:tcW w:w="2872" w:type="dxa"/>
          </w:tcPr>
          <w:p w:rsidR="00617D2B" w:rsidRPr="00617D2B" w:rsidRDefault="00617D2B" w:rsidP="00617D2B">
            <w:pPr>
              <w:rPr>
                <w:rFonts w:ascii="Times New Roman" w:hAnsi="Times New Roman" w:cs="Times New Roman"/>
              </w:rPr>
            </w:pPr>
            <w:r w:rsidRPr="00617D2B">
              <w:rPr>
                <w:rFonts w:ascii="Times New Roman" w:hAnsi="Times New Roman" w:cs="Times New Roman"/>
              </w:rPr>
              <w:lastRenderedPageBreak/>
              <w:t>Тематика эссе</w:t>
            </w:r>
          </w:p>
        </w:tc>
      </w:tr>
      <w:tr w:rsidR="00617D2B" w:rsidTr="00617D2B">
        <w:tc>
          <w:tcPr>
            <w:tcW w:w="675" w:type="dxa"/>
          </w:tcPr>
          <w:p w:rsidR="00617D2B" w:rsidRPr="00617D2B" w:rsidRDefault="00617D2B" w:rsidP="00617D2B">
            <w:pPr>
              <w:jc w:val="center"/>
              <w:rPr>
                <w:rFonts w:ascii="Times New Roman" w:hAnsi="Times New Roman" w:cs="Times New Roman"/>
              </w:rPr>
            </w:pPr>
            <w:r w:rsidRPr="00617D2B">
              <w:rPr>
                <w:rFonts w:ascii="Times New Roman" w:hAnsi="Times New Roman" w:cs="Times New Roman"/>
              </w:rPr>
              <w:lastRenderedPageBreak/>
              <w:t>9.</w:t>
            </w:r>
          </w:p>
        </w:tc>
        <w:tc>
          <w:tcPr>
            <w:tcW w:w="1830" w:type="dxa"/>
          </w:tcPr>
          <w:p w:rsidR="00617D2B" w:rsidRPr="00617D2B" w:rsidRDefault="00617D2B" w:rsidP="00617D2B">
            <w:pPr>
              <w:rPr>
                <w:rFonts w:ascii="Times New Roman" w:hAnsi="Times New Roman" w:cs="Times New Roman"/>
              </w:rPr>
            </w:pPr>
            <w:r w:rsidRPr="00617D2B">
              <w:rPr>
                <w:rFonts w:ascii="Times New Roman" w:hAnsi="Times New Roman" w:cs="Times New Roman"/>
              </w:rPr>
              <w:t>Лабораторная работа</w:t>
            </w:r>
          </w:p>
        </w:tc>
        <w:tc>
          <w:tcPr>
            <w:tcW w:w="4415" w:type="dxa"/>
            <w:vAlign w:val="bottom"/>
          </w:tcPr>
          <w:p w:rsidR="00617D2B" w:rsidRPr="00617D2B" w:rsidRDefault="00617D2B" w:rsidP="00617D2B">
            <w:pPr>
              <w:rPr>
                <w:rFonts w:ascii="Times New Roman" w:hAnsi="Times New Roman" w:cs="Times New Roman"/>
              </w:rPr>
            </w:pPr>
            <w:r w:rsidRPr="00617D2B">
              <w:rPr>
                <w:rFonts w:ascii="Times New Roman" w:hAnsi="Times New Roman" w:cs="Times New Roman"/>
              </w:rPr>
              <w:t>Средство контроля усвоения учебного материала темы, раздела.</w:t>
            </w:r>
          </w:p>
        </w:tc>
        <w:tc>
          <w:tcPr>
            <w:tcW w:w="2872" w:type="dxa"/>
            <w:vAlign w:val="bottom"/>
          </w:tcPr>
          <w:p w:rsidR="00617D2B" w:rsidRPr="00617D2B" w:rsidRDefault="00617D2B" w:rsidP="00617D2B">
            <w:pPr>
              <w:rPr>
                <w:rFonts w:ascii="Times New Roman" w:hAnsi="Times New Roman" w:cs="Times New Roman"/>
              </w:rPr>
            </w:pPr>
            <w:r w:rsidRPr="00617D2B">
              <w:rPr>
                <w:rFonts w:ascii="Times New Roman" w:hAnsi="Times New Roman" w:cs="Times New Roman"/>
              </w:rPr>
              <w:t>Комплект лабораторных работ</w:t>
            </w:r>
          </w:p>
        </w:tc>
      </w:tr>
      <w:tr w:rsidR="00617D2B" w:rsidTr="00617D2B">
        <w:tc>
          <w:tcPr>
            <w:tcW w:w="675" w:type="dxa"/>
          </w:tcPr>
          <w:p w:rsidR="00617D2B" w:rsidRPr="00617D2B" w:rsidRDefault="00617D2B" w:rsidP="00617D2B">
            <w:pPr>
              <w:jc w:val="center"/>
              <w:rPr>
                <w:rFonts w:ascii="Times New Roman" w:hAnsi="Times New Roman" w:cs="Times New Roman"/>
              </w:rPr>
            </w:pPr>
            <w:r w:rsidRPr="00617D2B">
              <w:rPr>
                <w:rFonts w:ascii="Times New Roman" w:hAnsi="Times New Roman" w:cs="Times New Roman"/>
              </w:rPr>
              <w:t>10.</w:t>
            </w:r>
          </w:p>
        </w:tc>
        <w:tc>
          <w:tcPr>
            <w:tcW w:w="1830" w:type="dxa"/>
          </w:tcPr>
          <w:p w:rsidR="00617D2B" w:rsidRPr="00617D2B" w:rsidRDefault="00617D2B" w:rsidP="00617D2B">
            <w:pPr>
              <w:rPr>
                <w:rFonts w:ascii="Times New Roman" w:hAnsi="Times New Roman" w:cs="Times New Roman"/>
              </w:rPr>
            </w:pPr>
            <w:r w:rsidRPr="00617D2B">
              <w:rPr>
                <w:rFonts w:ascii="Times New Roman" w:hAnsi="Times New Roman" w:cs="Times New Roman"/>
              </w:rPr>
              <w:t>Диктант</w:t>
            </w:r>
          </w:p>
        </w:tc>
        <w:tc>
          <w:tcPr>
            <w:tcW w:w="4415" w:type="dxa"/>
            <w:vAlign w:val="bottom"/>
          </w:tcPr>
          <w:p w:rsidR="00617D2B" w:rsidRPr="00617D2B" w:rsidRDefault="00617D2B" w:rsidP="00617D2B">
            <w:pPr>
              <w:rPr>
                <w:rFonts w:ascii="Times New Roman" w:hAnsi="Times New Roman" w:cs="Times New Roman"/>
              </w:rPr>
            </w:pPr>
            <w:r w:rsidRPr="00617D2B">
              <w:rPr>
                <w:rFonts w:ascii="Times New Roman" w:hAnsi="Times New Roman" w:cs="Times New Roman"/>
              </w:rPr>
              <w:t>Средство проверки орфографических, грамматических, лексических и фонетических навыков обучающихся.</w:t>
            </w:r>
          </w:p>
        </w:tc>
        <w:tc>
          <w:tcPr>
            <w:tcW w:w="2872" w:type="dxa"/>
          </w:tcPr>
          <w:p w:rsidR="00617D2B" w:rsidRPr="00617D2B" w:rsidRDefault="00617D2B" w:rsidP="00617D2B">
            <w:pPr>
              <w:rPr>
                <w:rFonts w:ascii="Times New Roman" w:hAnsi="Times New Roman" w:cs="Times New Roman"/>
              </w:rPr>
            </w:pPr>
            <w:r w:rsidRPr="00617D2B">
              <w:rPr>
                <w:rFonts w:ascii="Times New Roman" w:hAnsi="Times New Roman" w:cs="Times New Roman"/>
              </w:rPr>
              <w:t>Комплект текстов</w:t>
            </w:r>
          </w:p>
        </w:tc>
      </w:tr>
      <w:tr w:rsidR="00617D2B" w:rsidTr="00617D2B">
        <w:tc>
          <w:tcPr>
            <w:tcW w:w="675" w:type="dxa"/>
          </w:tcPr>
          <w:p w:rsidR="00617D2B" w:rsidRPr="00617D2B" w:rsidRDefault="00617D2B" w:rsidP="00617D2B">
            <w:pPr>
              <w:jc w:val="center"/>
              <w:rPr>
                <w:rFonts w:ascii="Times New Roman" w:hAnsi="Times New Roman" w:cs="Times New Roman"/>
              </w:rPr>
            </w:pPr>
            <w:r w:rsidRPr="00617D2B">
              <w:rPr>
                <w:rFonts w:ascii="Times New Roman" w:hAnsi="Times New Roman" w:cs="Times New Roman"/>
              </w:rPr>
              <w:t>11.</w:t>
            </w:r>
          </w:p>
        </w:tc>
        <w:tc>
          <w:tcPr>
            <w:tcW w:w="1830" w:type="dxa"/>
          </w:tcPr>
          <w:p w:rsidR="00617D2B" w:rsidRPr="00617D2B" w:rsidRDefault="00617D2B" w:rsidP="00617D2B">
            <w:pPr>
              <w:rPr>
                <w:rFonts w:ascii="Times New Roman" w:hAnsi="Times New Roman" w:cs="Times New Roman"/>
              </w:rPr>
            </w:pPr>
            <w:r w:rsidRPr="00617D2B">
              <w:rPr>
                <w:rFonts w:ascii="Times New Roman" w:hAnsi="Times New Roman" w:cs="Times New Roman"/>
              </w:rPr>
              <w:t>Сочинение</w:t>
            </w:r>
          </w:p>
        </w:tc>
        <w:tc>
          <w:tcPr>
            <w:tcW w:w="4415" w:type="dxa"/>
            <w:vAlign w:val="bottom"/>
          </w:tcPr>
          <w:p w:rsidR="00617D2B" w:rsidRPr="00617D2B" w:rsidRDefault="00617D2B" w:rsidP="00617D2B">
            <w:pPr>
              <w:rPr>
                <w:rFonts w:ascii="Times New Roman" w:hAnsi="Times New Roman" w:cs="Times New Roman"/>
              </w:rPr>
            </w:pPr>
            <w:r w:rsidRPr="00617D2B">
              <w:rPr>
                <w:rFonts w:ascii="Times New Roman" w:hAnsi="Times New Roman" w:cs="Times New Roman"/>
              </w:rPr>
              <w:t>Средство контроля уровня сформированности коммуникативной, языковой компетенций.</w:t>
            </w:r>
          </w:p>
        </w:tc>
        <w:tc>
          <w:tcPr>
            <w:tcW w:w="2872" w:type="dxa"/>
          </w:tcPr>
          <w:p w:rsidR="00617D2B" w:rsidRPr="00617D2B" w:rsidRDefault="00617D2B" w:rsidP="00617D2B">
            <w:pPr>
              <w:rPr>
                <w:rFonts w:ascii="Times New Roman" w:hAnsi="Times New Roman" w:cs="Times New Roman"/>
              </w:rPr>
            </w:pPr>
            <w:r w:rsidRPr="00617D2B">
              <w:rPr>
                <w:rFonts w:ascii="Times New Roman" w:hAnsi="Times New Roman" w:cs="Times New Roman"/>
              </w:rPr>
              <w:t>Тематика сочинений</w:t>
            </w:r>
          </w:p>
        </w:tc>
      </w:tr>
    </w:tbl>
    <w:p w:rsidR="009E3B6A" w:rsidRPr="009E3B6A" w:rsidRDefault="009E3B6A" w:rsidP="009E3B6A">
      <w:pPr>
        <w:pStyle w:val="20"/>
        <w:shd w:val="clear" w:color="auto" w:fill="auto"/>
        <w:spacing w:before="0" w:line="240" w:lineRule="auto"/>
        <w:ind w:firstLine="0"/>
        <w:rPr>
          <w:b/>
          <w:sz w:val="28"/>
          <w:szCs w:val="24"/>
        </w:rPr>
      </w:pPr>
    </w:p>
    <w:p w:rsidR="00617D2B" w:rsidRDefault="00E7670D" w:rsidP="00E7670D">
      <w:pPr>
        <w:pStyle w:val="20"/>
        <w:shd w:val="clear" w:color="auto" w:fill="auto"/>
        <w:spacing w:before="0" w:line="240" w:lineRule="auto"/>
        <w:ind w:right="198" w:firstLine="0"/>
        <w:jc w:val="center"/>
        <w:rPr>
          <w:b/>
          <w:sz w:val="24"/>
        </w:rPr>
      </w:pPr>
      <w:r w:rsidRPr="00E7670D">
        <w:rPr>
          <w:b/>
          <w:sz w:val="24"/>
        </w:rPr>
        <w:t>РЕЕСТР ФОНДА ОЦЕНОЧНЫХ СРЕДСТВ (</w:t>
      </w:r>
      <w:r w:rsidR="00BC3ADE">
        <w:rPr>
          <w:b/>
          <w:sz w:val="24"/>
        </w:rPr>
        <w:t>2 класс</w:t>
      </w:r>
      <w:r w:rsidRPr="00E7670D">
        <w:rPr>
          <w:b/>
          <w:sz w:val="24"/>
        </w:rPr>
        <w:t>)</w:t>
      </w:r>
    </w:p>
    <w:p w:rsidR="00E7670D" w:rsidRPr="00E7670D" w:rsidRDefault="00E7670D" w:rsidP="00E7670D">
      <w:pPr>
        <w:pStyle w:val="20"/>
        <w:shd w:val="clear" w:color="auto" w:fill="auto"/>
        <w:spacing w:before="0" w:line="240" w:lineRule="auto"/>
        <w:ind w:right="198" w:firstLine="0"/>
        <w:jc w:val="center"/>
        <w:rPr>
          <w:sz w:val="28"/>
          <w:szCs w:val="24"/>
        </w:rPr>
      </w:pPr>
    </w:p>
    <w:tbl>
      <w:tblPr>
        <w:tblStyle w:val="a6"/>
        <w:tblW w:w="0" w:type="auto"/>
        <w:tblLook w:val="04A0" w:firstRow="1" w:lastRow="0" w:firstColumn="1" w:lastColumn="0" w:noHBand="0" w:noVBand="1"/>
      </w:tblPr>
      <w:tblGrid>
        <w:gridCol w:w="675"/>
        <w:gridCol w:w="2552"/>
        <w:gridCol w:w="2268"/>
        <w:gridCol w:w="2551"/>
        <w:gridCol w:w="1843"/>
      </w:tblGrid>
      <w:tr w:rsidR="00E7670D" w:rsidTr="00E7670D">
        <w:tc>
          <w:tcPr>
            <w:tcW w:w="675" w:type="dxa"/>
            <w:vAlign w:val="center"/>
          </w:tcPr>
          <w:p w:rsidR="00E7670D" w:rsidRDefault="00E7670D" w:rsidP="00E7670D">
            <w:pPr>
              <w:pStyle w:val="20"/>
              <w:shd w:val="clear" w:color="auto" w:fill="auto"/>
              <w:spacing w:before="0" w:after="120" w:line="220" w:lineRule="exact"/>
              <w:ind w:firstLine="0"/>
              <w:jc w:val="center"/>
              <w:rPr>
                <w:color w:val="auto"/>
                <w:sz w:val="24"/>
                <w:szCs w:val="24"/>
              </w:rPr>
            </w:pPr>
            <w:r>
              <w:rPr>
                <w:rStyle w:val="23"/>
                <w:rFonts w:eastAsia="Calibri"/>
                <w:sz w:val="24"/>
                <w:szCs w:val="24"/>
              </w:rPr>
              <w:t>№ п/п</w:t>
            </w:r>
          </w:p>
        </w:tc>
        <w:tc>
          <w:tcPr>
            <w:tcW w:w="2552" w:type="dxa"/>
            <w:vAlign w:val="center"/>
          </w:tcPr>
          <w:p w:rsidR="00E7670D" w:rsidRDefault="00E7670D" w:rsidP="00E7670D">
            <w:pPr>
              <w:pStyle w:val="20"/>
              <w:shd w:val="clear" w:color="auto" w:fill="auto"/>
              <w:spacing w:before="0" w:line="220" w:lineRule="exact"/>
              <w:ind w:firstLine="0"/>
              <w:jc w:val="center"/>
              <w:rPr>
                <w:sz w:val="24"/>
                <w:szCs w:val="24"/>
              </w:rPr>
            </w:pPr>
            <w:r>
              <w:rPr>
                <w:rStyle w:val="23"/>
                <w:rFonts w:eastAsia="Calibri"/>
                <w:sz w:val="24"/>
                <w:szCs w:val="24"/>
              </w:rPr>
              <w:t>Наименование</w:t>
            </w:r>
          </w:p>
        </w:tc>
        <w:tc>
          <w:tcPr>
            <w:tcW w:w="2268" w:type="dxa"/>
            <w:vAlign w:val="center"/>
          </w:tcPr>
          <w:p w:rsidR="00E7670D" w:rsidRDefault="00E7670D" w:rsidP="00E7670D">
            <w:pPr>
              <w:pStyle w:val="20"/>
              <w:shd w:val="clear" w:color="auto" w:fill="auto"/>
              <w:spacing w:before="0" w:line="220" w:lineRule="exact"/>
              <w:ind w:firstLine="0"/>
              <w:jc w:val="center"/>
              <w:rPr>
                <w:sz w:val="24"/>
                <w:szCs w:val="24"/>
              </w:rPr>
            </w:pPr>
            <w:r>
              <w:rPr>
                <w:rStyle w:val="23"/>
                <w:rFonts w:eastAsia="Calibri"/>
                <w:sz w:val="24"/>
                <w:szCs w:val="24"/>
              </w:rPr>
              <w:t>Разработчик</w:t>
            </w:r>
          </w:p>
        </w:tc>
        <w:tc>
          <w:tcPr>
            <w:tcW w:w="2551" w:type="dxa"/>
            <w:vAlign w:val="center"/>
          </w:tcPr>
          <w:p w:rsidR="00E7670D" w:rsidRDefault="00E7670D" w:rsidP="00E7670D">
            <w:pPr>
              <w:pStyle w:val="20"/>
              <w:shd w:val="clear" w:color="auto" w:fill="auto"/>
              <w:spacing w:before="0" w:line="322" w:lineRule="exact"/>
              <w:ind w:firstLine="0"/>
              <w:jc w:val="center"/>
              <w:rPr>
                <w:sz w:val="24"/>
                <w:szCs w:val="24"/>
              </w:rPr>
            </w:pPr>
            <w:r>
              <w:rPr>
                <w:rStyle w:val="23"/>
                <w:rFonts w:eastAsia="Calibri"/>
                <w:sz w:val="24"/>
                <w:szCs w:val="24"/>
              </w:rPr>
              <w:t>Кем, когда согласован</w:t>
            </w:r>
          </w:p>
        </w:tc>
        <w:tc>
          <w:tcPr>
            <w:tcW w:w="1843" w:type="dxa"/>
            <w:vAlign w:val="center"/>
          </w:tcPr>
          <w:p w:rsidR="00E7670D" w:rsidRDefault="00E7670D" w:rsidP="00E7670D">
            <w:pPr>
              <w:pStyle w:val="20"/>
              <w:shd w:val="clear" w:color="auto" w:fill="auto"/>
              <w:spacing w:before="0" w:line="220" w:lineRule="exact"/>
              <w:ind w:firstLine="0"/>
              <w:jc w:val="center"/>
              <w:rPr>
                <w:sz w:val="24"/>
                <w:szCs w:val="24"/>
              </w:rPr>
            </w:pPr>
            <w:r>
              <w:rPr>
                <w:rStyle w:val="23"/>
                <w:rFonts w:eastAsia="Calibri"/>
                <w:sz w:val="24"/>
                <w:szCs w:val="24"/>
              </w:rPr>
              <w:t>Дата принятия</w:t>
            </w:r>
          </w:p>
        </w:tc>
      </w:tr>
      <w:tr w:rsidR="007F5DB7" w:rsidTr="007F5DB7">
        <w:tc>
          <w:tcPr>
            <w:tcW w:w="9889" w:type="dxa"/>
            <w:gridSpan w:val="5"/>
            <w:vAlign w:val="center"/>
          </w:tcPr>
          <w:p w:rsidR="007F5DB7" w:rsidRDefault="007F5DB7" w:rsidP="007F5DB7">
            <w:pPr>
              <w:pStyle w:val="20"/>
              <w:spacing w:before="0" w:line="240" w:lineRule="auto"/>
              <w:ind w:firstLine="0"/>
              <w:jc w:val="center"/>
              <w:rPr>
                <w:sz w:val="28"/>
                <w:szCs w:val="24"/>
              </w:rPr>
            </w:pPr>
            <w:r>
              <w:rPr>
                <w:rStyle w:val="23"/>
                <w:rFonts w:eastAsia="Calibri"/>
                <w:sz w:val="24"/>
                <w:szCs w:val="24"/>
              </w:rPr>
              <w:t xml:space="preserve">Начальное общее образование. </w:t>
            </w:r>
            <w:r w:rsidR="00BC3ADE">
              <w:rPr>
                <w:rStyle w:val="23"/>
                <w:rFonts w:eastAsia="Calibri"/>
                <w:sz w:val="24"/>
                <w:szCs w:val="24"/>
              </w:rPr>
              <w:t>2</w:t>
            </w:r>
            <w:r>
              <w:rPr>
                <w:rStyle w:val="23"/>
                <w:rFonts w:eastAsia="Calibri"/>
                <w:sz w:val="24"/>
                <w:szCs w:val="24"/>
              </w:rPr>
              <w:t xml:space="preserve"> класс. </w:t>
            </w:r>
            <w:r w:rsidR="00BC3ADE">
              <w:rPr>
                <w:rStyle w:val="23"/>
                <w:rFonts w:eastAsia="Calibri"/>
                <w:sz w:val="24"/>
                <w:szCs w:val="24"/>
              </w:rPr>
              <w:t>Р</w:t>
            </w:r>
            <w:r w:rsidR="00BC3ADE">
              <w:rPr>
                <w:rStyle w:val="23"/>
                <w:rFonts w:eastAsia="Calibri"/>
              </w:rPr>
              <w:t>усский язык</w:t>
            </w:r>
            <w:r>
              <w:rPr>
                <w:rStyle w:val="23"/>
                <w:rFonts w:eastAsia="Calibri"/>
                <w:sz w:val="24"/>
                <w:szCs w:val="24"/>
              </w:rPr>
              <w:t>.</w:t>
            </w:r>
          </w:p>
        </w:tc>
      </w:tr>
      <w:tr w:rsidR="00EF63AF" w:rsidTr="00BC3ADE">
        <w:tc>
          <w:tcPr>
            <w:tcW w:w="675" w:type="dxa"/>
          </w:tcPr>
          <w:p w:rsidR="00EF63AF" w:rsidRPr="000D1E82" w:rsidRDefault="00EF63AF" w:rsidP="00EF63AF">
            <w:pPr>
              <w:rPr>
                <w:rFonts w:ascii="Times New Roman" w:hAnsi="Times New Roman" w:cs="Times New Roman"/>
              </w:rPr>
            </w:pPr>
            <w:r w:rsidRPr="000D1E82">
              <w:rPr>
                <w:rFonts w:ascii="Times New Roman" w:hAnsi="Times New Roman" w:cs="Times New Roman"/>
              </w:rPr>
              <w:t>1</w:t>
            </w:r>
          </w:p>
        </w:tc>
        <w:tc>
          <w:tcPr>
            <w:tcW w:w="2552" w:type="dxa"/>
          </w:tcPr>
          <w:p w:rsidR="00EF63AF" w:rsidRPr="000D1E82" w:rsidRDefault="00EF63AF" w:rsidP="00EF63AF">
            <w:pPr>
              <w:rPr>
                <w:rFonts w:ascii="Times New Roman" w:hAnsi="Times New Roman" w:cs="Times New Roman"/>
              </w:rPr>
            </w:pPr>
            <w:r>
              <w:rPr>
                <w:rFonts w:ascii="Times New Roman" w:hAnsi="Times New Roman" w:cs="Times New Roman"/>
              </w:rPr>
              <w:t>Входной контрольный диктант.</w:t>
            </w:r>
          </w:p>
        </w:tc>
        <w:tc>
          <w:tcPr>
            <w:tcW w:w="2268" w:type="dxa"/>
            <w:vAlign w:val="bottom"/>
          </w:tcPr>
          <w:p w:rsidR="00EF63AF" w:rsidRPr="000D1E82" w:rsidRDefault="00EF63AF" w:rsidP="00EF63AF">
            <w:pPr>
              <w:rPr>
                <w:rFonts w:ascii="Times New Roman" w:hAnsi="Times New Roman" w:cs="Times New Roman"/>
              </w:rPr>
            </w:pPr>
            <w:r w:rsidRPr="000D1E82">
              <w:rPr>
                <w:rFonts w:ascii="Times New Roman" w:hAnsi="Times New Roman" w:cs="Times New Roman"/>
              </w:rPr>
              <w:t>«</w:t>
            </w:r>
            <w:r>
              <w:rPr>
                <w:rFonts w:ascii="Times New Roman" w:hAnsi="Times New Roman" w:cs="Times New Roman"/>
              </w:rPr>
              <w:t>Русский язык. Сборник диктантов и самостоятельных работ 1-4 классы</w:t>
            </w:r>
            <w:r w:rsidRPr="000D1E82">
              <w:rPr>
                <w:rFonts w:ascii="Times New Roman" w:hAnsi="Times New Roman" w:cs="Times New Roman"/>
              </w:rPr>
              <w:t xml:space="preserve">» </w:t>
            </w:r>
            <w:r>
              <w:rPr>
                <w:rFonts w:ascii="Times New Roman" w:hAnsi="Times New Roman" w:cs="Times New Roman"/>
              </w:rPr>
              <w:t xml:space="preserve">В.П. </w:t>
            </w:r>
            <w:proofErr w:type="spellStart"/>
            <w:r>
              <w:rPr>
                <w:rFonts w:ascii="Times New Roman" w:hAnsi="Times New Roman" w:cs="Times New Roman"/>
              </w:rPr>
              <w:t>Канакина</w:t>
            </w:r>
            <w:proofErr w:type="spellEnd"/>
            <w:r>
              <w:rPr>
                <w:rFonts w:ascii="Times New Roman" w:hAnsi="Times New Roman" w:cs="Times New Roman"/>
              </w:rPr>
              <w:t>, Г.С. Щеголева</w:t>
            </w:r>
            <w:r w:rsidRPr="000D1E82">
              <w:rPr>
                <w:rFonts w:ascii="Times New Roman" w:hAnsi="Times New Roman" w:cs="Times New Roman"/>
              </w:rPr>
              <w:t>. М.: «Просвещение» 201</w:t>
            </w:r>
            <w:r>
              <w:rPr>
                <w:rFonts w:ascii="Times New Roman" w:hAnsi="Times New Roman" w:cs="Times New Roman"/>
              </w:rPr>
              <w:t>2</w:t>
            </w:r>
            <w:r w:rsidRPr="000D1E82">
              <w:rPr>
                <w:rFonts w:ascii="Times New Roman" w:hAnsi="Times New Roman" w:cs="Times New Roman"/>
              </w:rPr>
              <w:t xml:space="preserve">. Стр. </w:t>
            </w:r>
            <w:r>
              <w:rPr>
                <w:rFonts w:ascii="Times New Roman" w:hAnsi="Times New Roman" w:cs="Times New Roman"/>
              </w:rPr>
              <w:t>20</w:t>
            </w:r>
          </w:p>
        </w:tc>
        <w:tc>
          <w:tcPr>
            <w:tcW w:w="2551" w:type="dxa"/>
          </w:tcPr>
          <w:p w:rsidR="00EF63AF" w:rsidRDefault="00EF63AF" w:rsidP="00EF63AF">
            <w:pPr>
              <w:rPr>
                <w:rFonts w:ascii="Times New Roman" w:hAnsi="Times New Roman" w:cs="Times New Roman"/>
              </w:rPr>
            </w:pPr>
            <w:r>
              <w:rPr>
                <w:rFonts w:ascii="Times New Roman" w:hAnsi="Times New Roman" w:cs="Times New Roman"/>
              </w:rPr>
              <w:t>МО учителей начальной школы протокол № 1 от 27.08.2018</w:t>
            </w:r>
          </w:p>
        </w:tc>
        <w:tc>
          <w:tcPr>
            <w:tcW w:w="1843" w:type="dxa"/>
          </w:tcPr>
          <w:p w:rsidR="00EF63AF" w:rsidRDefault="00EF63AF" w:rsidP="00EF63AF">
            <w:pPr>
              <w:rPr>
                <w:rFonts w:ascii="Times New Roman" w:hAnsi="Times New Roman" w:cs="Times New Roman"/>
              </w:rPr>
            </w:pPr>
            <w:r>
              <w:rPr>
                <w:rFonts w:ascii="Times New Roman" w:hAnsi="Times New Roman" w:cs="Times New Roman"/>
              </w:rPr>
              <w:t>Методический совет Протокол № 1 от 30.08.2018</w:t>
            </w:r>
          </w:p>
        </w:tc>
      </w:tr>
      <w:tr w:rsidR="007F5DB7" w:rsidTr="00BC3ADE">
        <w:tc>
          <w:tcPr>
            <w:tcW w:w="675" w:type="dxa"/>
          </w:tcPr>
          <w:p w:rsidR="007F5DB7" w:rsidRPr="000D1E82" w:rsidRDefault="007F5DB7" w:rsidP="00BC3ADE">
            <w:pPr>
              <w:rPr>
                <w:rFonts w:ascii="Times New Roman" w:hAnsi="Times New Roman" w:cs="Times New Roman"/>
              </w:rPr>
            </w:pPr>
            <w:r w:rsidRPr="000D1E82">
              <w:rPr>
                <w:rFonts w:ascii="Times New Roman" w:hAnsi="Times New Roman" w:cs="Times New Roman"/>
              </w:rPr>
              <w:t>2</w:t>
            </w:r>
          </w:p>
        </w:tc>
        <w:tc>
          <w:tcPr>
            <w:tcW w:w="2552" w:type="dxa"/>
          </w:tcPr>
          <w:p w:rsidR="007F5DB7" w:rsidRPr="000D1E82" w:rsidRDefault="00BC3ADE" w:rsidP="000D1E82">
            <w:pPr>
              <w:rPr>
                <w:rFonts w:ascii="Times New Roman" w:hAnsi="Times New Roman" w:cs="Times New Roman"/>
              </w:rPr>
            </w:pPr>
            <w:r>
              <w:rPr>
                <w:rFonts w:ascii="Times New Roman" w:hAnsi="Times New Roman" w:cs="Times New Roman"/>
              </w:rPr>
              <w:t>Контрольное списывание №1.</w:t>
            </w:r>
          </w:p>
        </w:tc>
        <w:tc>
          <w:tcPr>
            <w:tcW w:w="2268" w:type="dxa"/>
            <w:vAlign w:val="bottom"/>
          </w:tcPr>
          <w:p w:rsidR="007F5DB7" w:rsidRPr="000D1E82" w:rsidRDefault="007F5DB7" w:rsidP="000D1E82">
            <w:pPr>
              <w:rPr>
                <w:rFonts w:ascii="Times New Roman" w:hAnsi="Times New Roman" w:cs="Times New Roman"/>
              </w:rPr>
            </w:pPr>
            <w:r w:rsidRPr="000D1E82">
              <w:rPr>
                <w:rFonts w:ascii="Times New Roman" w:hAnsi="Times New Roman" w:cs="Times New Roman"/>
              </w:rPr>
              <w:t>«</w:t>
            </w:r>
            <w:r w:rsidR="00EF63AF">
              <w:rPr>
                <w:rFonts w:ascii="Times New Roman" w:hAnsi="Times New Roman" w:cs="Times New Roman"/>
              </w:rPr>
              <w:t>Контрольные работы по русскому языку 2 класс 1 часть</w:t>
            </w:r>
            <w:r w:rsidRPr="000D1E82">
              <w:rPr>
                <w:rFonts w:ascii="Times New Roman" w:hAnsi="Times New Roman" w:cs="Times New Roman"/>
              </w:rPr>
              <w:t xml:space="preserve">» </w:t>
            </w:r>
            <w:r w:rsidR="00EF63AF">
              <w:rPr>
                <w:rFonts w:ascii="Times New Roman" w:hAnsi="Times New Roman" w:cs="Times New Roman"/>
              </w:rPr>
              <w:t>О.Н. Крылова</w:t>
            </w:r>
            <w:r w:rsidRPr="000D1E82">
              <w:rPr>
                <w:rFonts w:ascii="Times New Roman" w:hAnsi="Times New Roman" w:cs="Times New Roman"/>
              </w:rPr>
              <w:t>, М.: «</w:t>
            </w:r>
            <w:r w:rsidR="00EF63AF">
              <w:rPr>
                <w:rFonts w:ascii="Times New Roman" w:hAnsi="Times New Roman" w:cs="Times New Roman"/>
              </w:rPr>
              <w:t>Экзамен</w:t>
            </w:r>
            <w:r w:rsidRPr="000D1E82">
              <w:rPr>
                <w:rFonts w:ascii="Times New Roman" w:hAnsi="Times New Roman" w:cs="Times New Roman"/>
              </w:rPr>
              <w:t>» 201</w:t>
            </w:r>
            <w:r w:rsidR="00EF63AF">
              <w:rPr>
                <w:rFonts w:ascii="Times New Roman" w:hAnsi="Times New Roman" w:cs="Times New Roman"/>
              </w:rPr>
              <w:t>8</w:t>
            </w:r>
            <w:r w:rsidRPr="000D1E82">
              <w:rPr>
                <w:rFonts w:ascii="Times New Roman" w:hAnsi="Times New Roman" w:cs="Times New Roman"/>
              </w:rPr>
              <w:t xml:space="preserve">. Стр. </w:t>
            </w:r>
            <w:r w:rsidR="00EF63AF">
              <w:rPr>
                <w:rFonts w:ascii="Times New Roman" w:hAnsi="Times New Roman" w:cs="Times New Roman"/>
              </w:rPr>
              <w:t>9-10</w:t>
            </w:r>
          </w:p>
        </w:tc>
        <w:tc>
          <w:tcPr>
            <w:tcW w:w="2551" w:type="dxa"/>
          </w:tcPr>
          <w:p w:rsidR="007F5DB7" w:rsidRPr="000D1E82" w:rsidRDefault="007F5DB7" w:rsidP="000D1E82">
            <w:pPr>
              <w:rPr>
                <w:rFonts w:ascii="Times New Roman" w:hAnsi="Times New Roman" w:cs="Times New Roman"/>
              </w:rPr>
            </w:pPr>
            <w:r w:rsidRPr="000D1E82">
              <w:rPr>
                <w:rFonts w:ascii="Times New Roman" w:hAnsi="Times New Roman" w:cs="Times New Roman"/>
              </w:rPr>
              <w:t>МО учителей начальной школы протокол № 1 от 2</w:t>
            </w:r>
            <w:r w:rsidR="00EF63AF">
              <w:rPr>
                <w:rFonts w:ascii="Times New Roman" w:hAnsi="Times New Roman" w:cs="Times New Roman"/>
              </w:rPr>
              <w:t>7</w:t>
            </w:r>
            <w:r w:rsidRPr="000D1E82">
              <w:rPr>
                <w:rFonts w:ascii="Times New Roman" w:hAnsi="Times New Roman" w:cs="Times New Roman"/>
              </w:rPr>
              <w:t>.08.201</w:t>
            </w:r>
            <w:r w:rsidR="00EF63AF">
              <w:rPr>
                <w:rFonts w:ascii="Times New Roman" w:hAnsi="Times New Roman" w:cs="Times New Roman"/>
              </w:rPr>
              <w:t>8</w:t>
            </w:r>
          </w:p>
        </w:tc>
        <w:tc>
          <w:tcPr>
            <w:tcW w:w="1843" w:type="dxa"/>
          </w:tcPr>
          <w:p w:rsidR="007F5DB7" w:rsidRPr="000D1E82" w:rsidRDefault="007F5DB7" w:rsidP="000D1E82">
            <w:pPr>
              <w:rPr>
                <w:rFonts w:ascii="Times New Roman" w:hAnsi="Times New Roman" w:cs="Times New Roman"/>
              </w:rPr>
            </w:pPr>
            <w:r w:rsidRPr="000D1E82">
              <w:rPr>
                <w:rFonts w:ascii="Times New Roman" w:hAnsi="Times New Roman" w:cs="Times New Roman"/>
              </w:rPr>
              <w:t xml:space="preserve">Методический совет Протокол № 1 от </w:t>
            </w:r>
            <w:r w:rsidR="00EF63AF">
              <w:rPr>
                <w:rFonts w:ascii="Times New Roman" w:hAnsi="Times New Roman" w:cs="Times New Roman"/>
              </w:rPr>
              <w:t>30</w:t>
            </w:r>
            <w:r w:rsidRPr="000D1E82">
              <w:rPr>
                <w:rFonts w:ascii="Times New Roman" w:hAnsi="Times New Roman" w:cs="Times New Roman"/>
              </w:rPr>
              <w:t>.08.201</w:t>
            </w:r>
            <w:r w:rsidR="00EF63AF">
              <w:rPr>
                <w:rFonts w:ascii="Times New Roman" w:hAnsi="Times New Roman" w:cs="Times New Roman"/>
              </w:rPr>
              <w:t>8</w:t>
            </w:r>
          </w:p>
        </w:tc>
      </w:tr>
      <w:tr w:rsidR="00EF63AF" w:rsidTr="000D1E82">
        <w:tc>
          <w:tcPr>
            <w:tcW w:w="675" w:type="dxa"/>
          </w:tcPr>
          <w:p w:rsidR="00EF63AF" w:rsidRPr="000D1E82" w:rsidRDefault="00EF63AF" w:rsidP="00EF63AF">
            <w:pPr>
              <w:rPr>
                <w:rFonts w:ascii="Times New Roman" w:hAnsi="Times New Roman" w:cs="Times New Roman"/>
              </w:rPr>
            </w:pPr>
            <w:r>
              <w:rPr>
                <w:rFonts w:ascii="Times New Roman" w:hAnsi="Times New Roman" w:cs="Times New Roman"/>
              </w:rPr>
              <w:t>3</w:t>
            </w:r>
          </w:p>
        </w:tc>
        <w:tc>
          <w:tcPr>
            <w:tcW w:w="2552" w:type="dxa"/>
          </w:tcPr>
          <w:p w:rsidR="00EF63AF" w:rsidRPr="000D1E82" w:rsidRDefault="00EF63AF" w:rsidP="00EF63AF">
            <w:pPr>
              <w:rPr>
                <w:rFonts w:ascii="Times New Roman" w:hAnsi="Times New Roman" w:cs="Times New Roman"/>
              </w:rPr>
            </w:pPr>
            <w:r>
              <w:rPr>
                <w:rFonts w:ascii="Times New Roman" w:hAnsi="Times New Roman" w:cs="Times New Roman"/>
              </w:rPr>
              <w:t>Контрольный диктант №1.</w:t>
            </w:r>
          </w:p>
        </w:tc>
        <w:tc>
          <w:tcPr>
            <w:tcW w:w="2268" w:type="dxa"/>
          </w:tcPr>
          <w:p w:rsidR="00EF63AF" w:rsidRDefault="00EF63AF" w:rsidP="00EF63AF">
            <w:r w:rsidRPr="004A2346">
              <w:rPr>
                <w:rFonts w:ascii="Times New Roman" w:hAnsi="Times New Roman" w:cs="Times New Roman"/>
              </w:rPr>
              <w:t xml:space="preserve">«Русский язык. Сборник диктантов и самостоятельных работ 1-4 классы» В.П. </w:t>
            </w:r>
            <w:proofErr w:type="spellStart"/>
            <w:r w:rsidRPr="004A2346">
              <w:rPr>
                <w:rFonts w:ascii="Times New Roman" w:hAnsi="Times New Roman" w:cs="Times New Roman"/>
              </w:rPr>
              <w:t>Канакина</w:t>
            </w:r>
            <w:proofErr w:type="spellEnd"/>
            <w:r w:rsidRPr="004A2346">
              <w:rPr>
                <w:rFonts w:ascii="Times New Roman" w:hAnsi="Times New Roman" w:cs="Times New Roman"/>
              </w:rPr>
              <w:t>, Г.С. Щеголева. М.: «Просвещение» 2012. Стр. 20</w:t>
            </w:r>
          </w:p>
        </w:tc>
        <w:tc>
          <w:tcPr>
            <w:tcW w:w="2551" w:type="dxa"/>
          </w:tcPr>
          <w:p w:rsidR="00EF63AF" w:rsidRDefault="00EF63AF" w:rsidP="00EF63AF">
            <w:pPr>
              <w:rPr>
                <w:rFonts w:ascii="Times New Roman" w:hAnsi="Times New Roman" w:cs="Times New Roman"/>
              </w:rPr>
            </w:pPr>
            <w:r>
              <w:rPr>
                <w:rFonts w:ascii="Times New Roman" w:hAnsi="Times New Roman" w:cs="Times New Roman"/>
              </w:rPr>
              <w:t>МО учителей начальной школы протокол № 1 от 27.08.2018</w:t>
            </w:r>
          </w:p>
        </w:tc>
        <w:tc>
          <w:tcPr>
            <w:tcW w:w="1843" w:type="dxa"/>
          </w:tcPr>
          <w:p w:rsidR="00EF63AF" w:rsidRDefault="00EF63AF" w:rsidP="00EF63AF">
            <w:pPr>
              <w:rPr>
                <w:rFonts w:ascii="Times New Roman" w:hAnsi="Times New Roman" w:cs="Times New Roman"/>
              </w:rPr>
            </w:pPr>
            <w:r>
              <w:rPr>
                <w:rFonts w:ascii="Times New Roman" w:hAnsi="Times New Roman" w:cs="Times New Roman"/>
              </w:rPr>
              <w:t>Методический совет Протокол № 1 от 30.08.2018</w:t>
            </w:r>
          </w:p>
        </w:tc>
      </w:tr>
      <w:tr w:rsidR="00EF63AF" w:rsidTr="003B5E6E">
        <w:tc>
          <w:tcPr>
            <w:tcW w:w="675" w:type="dxa"/>
          </w:tcPr>
          <w:p w:rsidR="00EF63AF" w:rsidRPr="000D1E82" w:rsidRDefault="00EF63AF" w:rsidP="00EF63AF">
            <w:pPr>
              <w:rPr>
                <w:rFonts w:ascii="Times New Roman" w:hAnsi="Times New Roman" w:cs="Times New Roman"/>
              </w:rPr>
            </w:pPr>
            <w:r>
              <w:rPr>
                <w:rFonts w:ascii="Times New Roman" w:hAnsi="Times New Roman" w:cs="Times New Roman"/>
              </w:rPr>
              <w:t>4</w:t>
            </w:r>
          </w:p>
        </w:tc>
        <w:tc>
          <w:tcPr>
            <w:tcW w:w="2552" w:type="dxa"/>
          </w:tcPr>
          <w:p w:rsidR="00EF63AF" w:rsidRDefault="00EF63AF" w:rsidP="00EF63AF">
            <w:r w:rsidRPr="00506073">
              <w:rPr>
                <w:rFonts w:ascii="Times New Roman" w:hAnsi="Times New Roman" w:cs="Times New Roman"/>
              </w:rPr>
              <w:t>Контрольный диктант №</w:t>
            </w:r>
            <w:r>
              <w:rPr>
                <w:rFonts w:ascii="Times New Roman" w:hAnsi="Times New Roman" w:cs="Times New Roman"/>
              </w:rPr>
              <w:t>2</w:t>
            </w:r>
            <w:r w:rsidRPr="00506073">
              <w:rPr>
                <w:rFonts w:ascii="Times New Roman" w:hAnsi="Times New Roman" w:cs="Times New Roman"/>
              </w:rPr>
              <w:t>.</w:t>
            </w:r>
          </w:p>
        </w:tc>
        <w:tc>
          <w:tcPr>
            <w:tcW w:w="2268" w:type="dxa"/>
          </w:tcPr>
          <w:p w:rsidR="00EF63AF" w:rsidRDefault="00EF63AF" w:rsidP="00EF63AF">
            <w:r w:rsidRPr="004A2346">
              <w:rPr>
                <w:rFonts w:ascii="Times New Roman" w:hAnsi="Times New Roman" w:cs="Times New Roman"/>
              </w:rPr>
              <w:t xml:space="preserve">«Русский язык. Сборник диктантов и самостоятельных работ 1-4 классы» В.П. </w:t>
            </w:r>
            <w:proofErr w:type="spellStart"/>
            <w:r w:rsidRPr="004A2346">
              <w:rPr>
                <w:rFonts w:ascii="Times New Roman" w:hAnsi="Times New Roman" w:cs="Times New Roman"/>
              </w:rPr>
              <w:t>Канакина</w:t>
            </w:r>
            <w:proofErr w:type="spellEnd"/>
            <w:r w:rsidRPr="004A2346">
              <w:rPr>
                <w:rFonts w:ascii="Times New Roman" w:hAnsi="Times New Roman" w:cs="Times New Roman"/>
              </w:rPr>
              <w:t>, Г.С. Щеголева. М.: «Просвещение» 2012. Стр. 20</w:t>
            </w:r>
          </w:p>
        </w:tc>
        <w:tc>
          <w:tcPr>
            <w:tcW w:w="2551" w:type="dxa"/>
          </w:tcPr>
          <w:p w:rsidR="00EF63AF" w:rsidRDefault="00EF63AF" w:rsidP="00EF63AF">
            <w:pPr>
              <w:rPr>
                <w:rFonts w:ascii="Times New Roman" w:hAnsi="Times New Roman" w:cs="Times New Roman"/>
              </w:rPr>
            </w:pPr>
            <w:r>
              <w:rPr>
                <w:rFonts w:ascii="Times New Roman" w:hAnsi="Times New Roman" w:cs="Times New Roman"/>
              </w:rPr>
              <w:t>МО учителей начальной школы протокол № 1 от 27.08.2018</w:t>
            </w:r>
          </w:p>
        </w:tc>
        <w:tc>
          <w:tcPr>
            <w:tcW w:w="1843" w:type="dxa"/>
          </w:tcPr>
          <w:p w:rsidR="00EF63AF" w:rsidRDefault="00EF63AF" w:rsidP="00EF63AF">
            <w:pPr>
              <w:rPr>
                <w:rFonts w:ascii="Times New Roman" w:hAnsi="Times New Roman" w:cs="Times New Roman"/>
              </w:rPr>
            </w:pPr>
            <w:r>
              <w:rPr>
                <w:rFonts w:ascii="Times New Roman" w:hAnsi="Times New Roman" w:cs="Times New Roman"/>
              </w:rPr>
              <w:t>Методический совет Протокол № 1 от 30.08.2018</w:t>
            </w:r>
          </w:p>
        </w:tc>
      </w:tr>
      <w:tr w:rsidR="00EF63AF" w:rsidTr="003B5E6E">
        <w:tc>
          <w:tcPr>
            <w:tcW w:w="675" w:type="dxa"/>
          </w:tcPr>
          <w:p w:rsidR="00EF63AF" w:rsidRPr="000D1E82" w:rsidRDefault="00EF63AF" w:rsidP="00EF63AF">
            <w:pPr>
              <w:rPr>
                <w:rFonts w:ascii="Times New Roman" w:hAnsi="Times New Roman" w:cs="Times New Roman"/>
              </w:rPr>
            </w:pPr>
            <w:r>
              <w:rPr>
                <w:rFonts w:ascii="Times New Roman" w:hAnsi="Times New Roman" w:cs="Times New Roman"/>
              </w:rPr>
              <w:t>5</w:t>
            </w:r>
          </w:p>
        </w:tc>
        <w:tc>
          <w:tcPr>
            <w:tcW w:w="2552" w:type="dxa"/>
          </w:tcPr>
          <w:p w:rsidR="00EF63AF" w:rsidRDefault="00EF63AF" w:rsidP="00EF63AF">
            <w:r w:rsidRPr="00506073">
              <w:rPr>
                <w:rFonts w:ascii="Times New Roman" w:hAnsi="Times New Roman" w:cs="Times New Roman"/>
              </w:rPr>
              <w:t>Контрольный диктант №</w:t>
            </w:r>
            <w:r>
              <w:rPr>
                <w:rFonts w:ascii="Times New Roman" w:hAnsi="Times New Roman" w:cs="Times New Roman"/>
              </w:rPr>
              <w:t>3</w:t>
            </w:r>
            <w:r w:rsidRPr="00506073">
              <w:rPr>
                <w:rFonts w:ascii="Times New Roman" w:hAnsi="Times New Roman" w:cs="Times New Roman"/>
              </w:rPr>
              <w:t>.</w:t>
            </w:r>
          </w:p>
        </w:tc>
        <w:tc>
          <w:tcPr>
            <w:tcW w:w="2268" w:type="dxa"/>
          </w:tcPr>
          <w:p w:rsidR="007E4AF6" w:rsidRDefault="00610256" w:rsidP="007E4AF6">
            <w:pPr>
              <w:widowControl/>
              <w:shd w:val="clear" w:color="auto" w:fill="FFFFFF"/>
              <w:spacing w:after="120"/>
              <w:outlineLvl w:val="0"/>
              <w:rPr>
                <w:rFonts w:ascii="Times New Roman" w:eastAsia="Times New Roman" w:hAnsi="Times New Roman" w:cs="Times New Roman"/>
                <w:color w:val="333333"/>
                <w:kern w:val="36"/>
                <w:lang w:bidi="ar-SA"/>
              </w:rPr>
            </w:pPr>
            <w:r>
              <w:rPr>
                <w:rFonts w:ascii="Times New Roman" w:eastAsia="Times New Roman" w:hAnsi="Times New Roman" w:cs="Times New Roman"/>
                <w:color w:val="333333"/>
                <w:kern w:val="36"/>
                <w:lang w:bidi="ar-SA"/>
              </w:rPr>
              <w:t>«</w:t>
            </w:r>
            <w:r w:rsidR="007E4AF6" w:rsidRPr="007E4AF6">
              <w:rPr>
                <w:rFonts w:ascii="Times New Roman" w:eastAsia="Times New Roman" w:hAnsi="Times New Roman" w:cs="Times New Roman"/>
                <w:color w:val="333333"/>
                <w:kern w:val="36"/>
                <w:lang w:bidi="ar-SA"/>
              </w:rPr>
              <w:t xml:space="preserve">Русский язык. Методическое пособие с поурочными разработками. 2 </w:t>
            </w:r>
            <w:r w:rsidR="007E4AF6" w:rsidRPr="007E4AF6">
              <w:rPr>
                <w:rFonts w:ascii="Times New Roman" w:eastAsia="Times New Roman" w:hAnsi="Times New Roman" w:cs="Times New Roman"/>
                <w:color w:val="333333"/>
                <w:kern w:val="36"/>
                <w:lang w:bidi="ar-SA"/>
              </w:rPr>
              <w:lastRenderedPageBreak/>
              <w:t>класс. В 2-х ч. Ч. 2</w:t>
            </w:r>
            <w:r>
              <w:rPr>
                <w:rFonts w:ascii="Times New Roman" w:eastAsia="Times New Roman" w:hAnsi="Times New Roman" w:cs="Times New Roman"/>
                <w:color w:val="333333"/>
                <w:kern w:val="36"/>
                <w:lang w:bidi="ar-SA"/>
              </w:rPr>
              <w:t>»</w:t>
            </w:r>
          </w:p>
          <w:p w:rsidR="00610256" w:rsidRDefault="00610256" w:rsidP="007E4AF6">
            <w:pPr>
              <w:widowControl/>
              <w:shd w:val="clear" w:color="auto" w:fill="FFFFFF"/>
              <w:spacing w:after="120"/>
              <w:outlineLvl w:val="0"/>
              <w:rPr>
                <w:rFonts w:ascii="Times New Roman" w:eastAsia="Times New Roman" w:hAnsi="Times New Roman" w:cs="Times New Roman"/>
                <w:color w:val="333333"/>
                <w:kern w:val="36"/>
                <w:lang w:bidi="ar-SA"/>
              </w:rPr>
            </w:pPr>
            <w:r>
              <w:rPr>
                <w:rFonts w:ascii="Times New Roman" w:eastAsia="Times New Roman" w:hAnsi="Times New Roman" w:cs="Times New Roman"/>
                <w:color w:val="333333"/>
                <w:kern w:val="36"/>
                <w:lang w:bidi="ar-SA"/>
              </w:rPr>
              <w:t xml:space="preserve">В.П. </w:t>
            </w:r>
            <w:proofErr w:type="spellStart"/>
            <w:r>
              <w:rPr>
                <w:rFonts w:ascii="Times New Roman" w:eastAsia="Times New Roman" w:hAnsi="Times New Roman" w:cs="Times New Roman"/>
                <w:color w:val="333333"/>
                <w:kern w:val="36"/>
                <w:lang w:bidi="ar-SA"/>
              </w:rPr>
              <w:t>Канакина</w:t>
            </w:r>
            <w:proofErr w:type="spellEnd"/>
            <w:r>
              <w:rPr>
                <w:rFonts w:ascii="Times New Roman" w:eastAsia="Times New Roman" w:hAnsi="Times New Roman" w:cs="Times New Roman"/>
                <w:color w:val="333333"/>
                <w:kern w:val="36"/>
                <w:lang w:bidi="ar-SA"/>
              </w:rPr>
              <w:t xml:space="preserve">. </w:t>
            </w:r>
            <w:r w:rsidRPr="004A2346">
              <w:rPr>
                <w:rFonts w:ascii="Times New Roman" w:hAnsi="Times New Roman" w:cs="Times New Roman"/>
              </w:rPr>
              <w:t>М.: «Просвещение»</w:t>
            </w:r>
          </w:p>
          <w:p w:rsidR="00610256" w:rsidRPr="007E4AF6" w:rsidRDefault="00610256" w:rsidP="007E4AF6">
            <w:pPr>
              <w:widowControl/>
              <w:shd w:val="clear" w:color="auto" w:fill="FFFFFF"/>
              <w:spacing w:after="120"/>
              <w:outlineLvl w:val="0"/>
              <w:rPr>
                <w:rFonts w:ascii="Times New Roman" w:eastAsia="Times New Roman" w:hAnsi="Times New Roman" w:cs="Times New Roman"/>
                <w:color w:val="333333"/>
                <w:kern w:val="36"/>
                <w:lang w:bidi="ar-SA"/>
              </w:rPr>
            </w:pPr>
            <w:r>
              <w:rPr>
                <w:rFonts w:ascii="Times New Roman" w:eastAsia="Times New Roman" w:hAnsi="Times New Roman" w:cs="Times New Roman"/>
                <w:color w:val="333333"/>
                <w:kern w:val="36"/>
                <w:lang w:bidi="ar-SA"/>
              </w:rPr>
              <w:t xml:space="preserve">Стр. </w:t>
            </w:r>
            <w:r w:rsidRPr="00610256">
              <w:rPr>
                <w:rFonts w:ascii="Times New Roman" w:eastAsia="Times New Roman" w:hAnsi="Times New Roman" w:cs="Times New Roman"/>
                <w:color w:val="333333"/>
                <w:kern w:val="36"/>
                <w:lang w:bidi="ar-SA"/>
              </w:rPr>
              <w:t>66</w:t>
            </w:r>
          </w:p>
          <w:p w:rsidR="00EF63AF" w:rsidRDefault="00EF63AF" w:rsidP="00EF63AF"/>
        </w:tc>
        <w:tc>
          <w:tcPr>
            <w:tcW w:w="2551" w:type="dxa"/>
          </w:tcPr>
          <w:p w:rsidR="00EF63AF" w:rsidRDefault="00EF63AF" w:rsidP="00EF63AF">
            <w:pPr>
              <w:rPr>
                <w:rFonts w:ascii="Times New Roman" w:hAnsi="Times New Roman" w:cs="Times New Roman"/>
              </w:rPr>
            </w:pPr>
            <w:r>
              <w:rPr>
                <w:rFonts w:ascii="Times New Roman" w:hAnsi="Times New Roman" w:cs="Times New Roman"/>
              </w:rPr>
              <w:lastRenderedPageBreak/>
              <w:t>МО учителей начальной школы протокол № 1 от 27.08.2018</w:t>
            </w:r>
          </w:p>
        </w:tc>
        <w:tc>
          <w:tcPr>
            <w:tcW w:w="1843" w:type="dxa"/>
          </w:tcPr>
          <w:p w:rsidR="00EF63AF" w:rsidRDefault="00EF63AF" w:rsidP="00EF63AF">
            <w:pPr>
              <w:rPr>
                <w:rFonts w:ascii="Times New Roman" w:hAnsi="Times New Roman" w:cs="Times New Roman"/>
              </w:rPr>
            </w:pPr>
            <w:r>
              <w:rPr>
                <w:rFonts w:ascii="Times New Roman" w:hAnsi="Times New Roman" w:cs="Times New Roman"/>
              </w:rPr>
              <w:t>Методический совет Протокол № 1 от 30.08.2018</w:t>
            </w:r>
          </w:p>
        </w:tc>
      </w:tr>
    </w:tbl>
    <w:p w:rsidR="00E7670D" w:rsidRPr="00E7670D" w:rsidRDefault="00E7670D" w:rsidP="00E7670D">
      <w:pPr>
        <w:pStyle w:val="20"/>
        <w:shd w:val="clear" w:color="auto" w:fill="auto"/>
        <w:spacing w:before="0" w:line="240" w:lineRule="auto"/>
        <w:ind w:right="198" w:firstLine="0"/>
        <w:rPr>
          <w:sz w:val="28"/>
          <w:szCs w:val="24"/>
        </w:rPr>
      </w:pPr>
    </w:p>
    <w:p w:rsidR="00617D2B" w:rsidRPr="00D71647" w:rsidRDefault="00617D2B" w:rsidP="00617D2B">
      <w:pPr>
        <w:pStyle w:val="20"/>
        <w:shd w:val="clear" w:color="auto" w:fill="auto"/>
        <w:spacing w:before="0" w:line="240" w:lineRule="auto"/>
        <w:ind w:left="5381" w:right="198" w:firstLine="0"/>
        <w:jc w:val="right"/>
        <w:rPr>
          <w:sz w:val="24"/>
          <w:szCs w:val="24"/>
        </w:rPr>
      </w:pPr>
    </w:p>
    <w:p w:rsidR="00FD3157" w:rsidRPr="00D71647" w:rsidRDefault="00FD3157">
      <w:pPr>
        <w:rPr>
          <w:rFonts w:ascii="Times New Roman" w:hAnsi="Times New Roman" w:cs="Times New Roman"/>
        </w:rPr>
      </w:pPr>
    </w:p>
    <w:p w:rsidR="00FD3157" w:rsidRPr="00D71647" w:rsidRDefault="00FD3157">
      <w:pPr>
        <w:rPr>
          <w:rFonts w:ascii="Times New Roman" w:hAnsi="Times New Roman" w:cs="Times New Roman"/>
        </w:rPr>
        <w:sectPr w:rsidR="00FD3157" w:rsidRPr="00D71647">
          <w:pgSz w:w="11900" w:h="16840"/>
          <w:pgMar w:top="1124" w:right="657" w:bottom="1124" w:left="1375" w:header="0" w:footer="3" w:gutter="0"/>
          <w:cols w:space="720"/>
          <w:noEndnote/>
          <w:docGrid w:linePitch="360"/>
        </w:sectPr>
      </w:pPr>
    </w:p>
    <w:p w:rsidR="00C07D5A" w:rsidRDefault="00C07D5A" w:rsidP="000D1E82">
      <w:pPr>
        <w:pStyle w:val="20"/>
        <w:shd w:val="clear" w:color="auto" w:fill="auto"/>
        <w:spacing w:before="0" w:line="240" w:lineRule="auto"/>
        <w:ind w:left="5381" w:right="198" w:firstLine="0"/>
        <w:jc w:val="right"/>
        <w:rPr>
          <w:sz w:val="24"/>
          <w:szCs w:val="24"/>
        </w:rPr>
      </w:pPr>
    </w:p>
    <w:p w:rsidR="00C07D5A" w:rsidRDefault="00C07D5A" w:rsidP="003F694F">
      <w:pPr>
        <w:pStyle w:val="20"/>
        <w:shd w:val="clear" w:color="auto" w:fill="auto"/>
        <w:spacing w:before="0" w:line="240" w:lineRule="auto"/>
        <w:ind w:right="198" w:firstLine="0"/>
        <w:rPr>
          <w:sz w:val="24"/>
          <w:szCs w:val="24"/>
        </w:rPr>
      </w:pPr>
    </w:p>
    <w:p w:rsidR="000D1E82" w:rsidRDefault="00127CBC" w:rsidP="000D1E82">
      <w:pPr>
        <w:pStyle w:val="20"/>
        <w:shd w:val="clear" w:color="auto" w:fill="auto"/>
        <w:spacing w:before="0" w:line="240" w:lineRule="auto"/>
        <w:ind w:left="5381" w:right="198" w:firstLine="0"/>
        <w:jc w:val="right"/>
        <w:rPr>
          <w:sz w:val="24"/>
          <w:szCs w:val="24"/>
        </w:rPr>
      </w:pPr>
      <w:r w:rsidRPr="00D71647">
        <w:rPr>
          <w:sz w:val="24"/>
          <w:szCs w:val="24"/>
        </w:rPr>
        <w:t xml:space="preserve">Приложение № 3 </w:t>
      </w:r>
    </w:p>
    <w:p w:rsidR="00FD3157" w:rsidRPr="00D71647" w:rsidRDefault="00127CBC" w:rsidP="00C07A3B">
      <w:pPr>
        <w:pStyle w:val="20"/>
        <w:shd w:val="clear" w:color="auto" w:fill="auto"/>
        <w:spacing w:before="0" w:line="240" w:lineRule="auto"/>
        <w:ind w:left="5103" w:right="23" w:firstLine="0"/>
        <w:jc w:val="right"/>
        <w:rPr>
          <w:sz w:val="24"/>
          <w:szCs w:val="24"/>
        </w:rPr>
      </w:pPr>
      <w:r w:rsidRPr="00D71647">
        <w:rPr>
          <w:sz w:val="24"/>
          <w:szCs w:val="24"/>
        </w:rPr>
        <w:t>к Положению о фонде оценочных средств</w:t>
      </w:r>
    </w:p>
    <w:p w:rsidR="000D1E82" w:rsidRDefault="000D1E82">
      <w:pPr>
        <w:pStyle w:val="60"/>
        <w:shd w:val="clear" w:color="auto" w:fill="auto"/>
        <w:spacing w:before="0"/>
        <w:ind w:right="140"/>
        <w:rPr>
          <w:sz w:val="24"/>
          <w:szCs w:val="24"/>
        </w:rPr>
      </w:pPr>
    </w:p>
    <w:p w:rsidR="00C07D5A" w:rsidRDefault="000D1E82" w:rsidP="000D1E82">
      <w:pPr>
        <w:jc w:val="center"/>
        <w:rPr>
          <w:rFonts w:ascii="Times New Roman" w:hAnsi="Times New Roman" w:cs="Times New Roman"/>
          <w:b/>
          <w:szCs w:val="28"/>
        </w:rPr>
      </w:pPr>
      <w:r w:rsidRPr="00AA6EC2">
        <w:rPr>
          <w:rFonts w:ascii="Times New Roman" w:hAnsi="Times New Roman" w:cs="Times New Roman"/>
          <w:b/>
          <w:szCs w:val="28"/>
        </w:rPr>
        <w:t>Государственное бюджетное</w:t>
      </w:r>
      <w:r w:rsidR="00C07D5A">
        <w:rPr>
          <w:rFonts w:ascii="Times New Roman" w:hAnsi="Times New Roman" w:cs="Times New Roman"/>
          <w:b/>
          <w:szCs w:val="28"/>
        </w:rPr>
        <w:t xml:space="preserve"> </w:t>
      </w:r>
      <w:r w:rsidRPr="00AA6EC2">
        <w:rPr>
          <w:rFonts w:ascii="Times New Roman" w:hAnsi="Times New Roman" w:cs="Times New Roman"/>
          <w:b/>
          <w:szCs w:val="28"/>
        </w:rPr>
        <w:t>общеобразовательное учреждение</w:t>
      </w:r>
      <w:r w:rsidR="00C07D5A">
        <w:rPr>
          <w:rFonts w:ascii="Times New Roman" w:hAnsi="Times New Roman" w:cs="Times New Roman"/>
          <w:b/>
          <w:szCs w:val="28"/>
        </w:rPr>
        <w:t xml:space="preserve"> </w:t>
      </w:r>
      <w:r w:rsidRPr="00AA6EC2">
        <w:rPr>
          <w:rFonts w:ascii="Times New Roman" w:hAnsi="Times New Roman" w:cs="Times New Roman"/>
          <w:b/>
          <w:szCs w:val="28"/>
        </w:rPr>
        <w:t xml:space="preserve">средняя общеобразовательная школа № </w:t>
      </w:r>
      <w:r w:rsidR="003F694F">
        <w:rPr>
          <w:rFonts w:ascii="Times New Roman" w:hAnsi="Times New Roman" w:cs="Times New Roman"/>
          <w:b/>
          <w:szCs w:val="28"/>
        </w:rPr>
        <w:t>ХХХХ</w:t>
      </w:r>
      <w:r w:rsidR="00C07D5A">
        <w:rPr>
          <w:rFonts w:ascii="Times New Roman" w:hAnsi="Times New Roman" w:cs="Times New Roman"/>
          <w:b/>
          <w:szCs w:val="28"/>
        </w:rPr>
        <w:t xml:space="preserve"> </w:t>
      </w:r>
      <w:r w:rsidRPr="00AA6EC2">
        <w:rPr>
          <w:rFonts w:ascii="Times New Roman" w:hAnsi="Times New Roman" w:cs="Times New Roman"/>
          <w:b/>
          <w:szCs w:val="28"/>
        </w:rPr>
        <w:t xml:space="preserve">с углубленным изучением </w:t>
      </w:r>
    </w:p>
    <w:p w:rsidR="000D1E82" w:rsidRPr="00AA6EC2" w:rsidRDefault="000D1E82" w:rsidP="000D1E82">
      <w:pPr>
        <w:jc w:val="center"/>
        <w:rPr>
          <w:rFonts w:ascii="Times New Roman" w:hAnsi="Times New Roman" w:cs="Times New Roman"/>
          <w:sz w:val="22"/>
        </w:rPr>
      </w:pPr>
      <w:r w:rsidRPr="00AA6EC2">
        <w:rPr>
          <w:rFonts w:ascii="Times New Roman" w:hAnsi="Times New Roman" w:cs="Times New Roman"/>
          <w:b/>
          <w:szCs w:val="28"/>
        </w:rPr>
        <w:t>английского языка</w:t>
      </w:r>
      <w:r w:rsidR="00C07D5A">
        <w:rPr>
          <w:rFonts w:ascii="Times New Roman" w:hAnsi="Times New Roman" w:cs="Times New Roman"/>
          <w:b/>
          <w:szCs w:val="28"/>
        </w:rPr>
        <w:t xml:space="preserve"> </w:t>
      </w:r>
      <w:r w:rsidRPr="00AA6EC2">
        <w:rPr>
          <w:rFonts w:ascii="Times New Roman" w:hAnsi="Times New Roman" w:cs="Times New Roman"/>
          <w:b/>
          <w:szCs w:val="28"/>
        </w:rPr>
        <w:t>Кировского района Санкт-Петербурга</w:t>
      </w:r>
    </w:p>
    <w:p w:rsidR="000D1E82" w:rsidRDefault="000D1E82" w:rsidP="000D1E82">
      <w:pPr>
        <w:autoSpaceDE w:val="0"/>
        <w:jc w:val="center"/>
        <w:rPr>
          <w:b/>
        </w:rPr>
      </w:pPr>
    </w:p>
    <w:p w:rsidR="00C07D5A" w:rsidRDefault="00C07D5A" w:rsidP="000D1E82">
      <w:pPr>
        <w:autoSpaceDE w:val="0"/>
        <w:jc w:val="center"/>
        <w:rPr>
          <w:b/>
        </w:rPr>
      </w:pP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4253"/>
      </w:tblGrid>
      <w:tr w:rsidR="00AA6EC2" w:rsidTr="00095B0D">
        <w:tc>
          <w:tcPr>
            <w:tcW w:w="4786" w:type="dxa"/>
            <w:tcBorders>
              <w:top w:val="nil"/>
              <w:left w:val="nil"/>
              <w:bottom w:val="nil"/>
              <w:right w:val="nil"/>
            </w:tcBorders>
            <w:shd w:val="clear" w:color="auto" w:fill="auto"/>
            <w:hideMark/>
          </w:tcPr>
          <w:p w:rsidR="00AA6EC2" w:rsidRPr="00AA6EC2" w:rsidRDefault="00AA6EC2">
            <w:pPr>
              <w:rPr>
                <w:rFonts w:ascii="Times New Roman" w:eastAsia="Calibri" w:hAnsi="Times New Roman" w:cs="Times New Roman"/>
                <w:b/>
                <w:lang w:eastAsia="en-US"/>
              </w:rPr>
            </w:pPr>
            <w:r w:rsidRPr="00AA6EC2">
              <w:rPr>
                <w:rFonts w:ascii="Times New Roman" w:eastAsia="Calibri" w:hAnsi="Times New Roman" w:cs="Times New Roman"/>
                <w:b/>
                <w:lang w:eastAsia="en-US"/>
              </w:rPr>
              <w:t>Принято</w:t>
            </w:r>
          </w:p>
          <w:p w:rsidR="00AA6EC2" w:rsidRPr="00AA6EC2" w:rsidRDefault="00AA6EC2">
            <w:pPr>
              <w:rPr>
                <w:rFonts w:ascii="Times New Roman" w:eastAsia="Calibri" w:hAnsi="Times New Roman" w:cs="Times New Roman"/>
                <w:lang w:eastAsia="en-US"/>
              </w:rPr>
            </w:pPr>
            <w:r w:rsidRPr="00095B0D">
              <w:rPr>
                <w:rFonts w:ascii="Times New Roman" w:eastAsia="Calibri" w:hAnsi="Times New Roman" w:cs="Times New Roman"/>
                <w:color w:val="auto"/>
                <w:lang w:eastAsia="en-US"/>
              </w:rPr>
              <w:t xml:space="preserve">Методический совет </w:t>
            </w:r>
            <w:r w:rsidRPr="00AA6EC2">
              <w:rPr>
                <w:rFonts w:ascii="Times New Roman" w:eastAsia="Calibri" w:hAnsi="Times New Roman" w:cs="Times New Roman"/>
                <w:lang w:eastAsia="en-US"/>
              </w:rPr>
              <w:t xml:space="preserve">ГБОУ СОШ № </w:t>
            </w:r>
            <w:r w:rsidR="003F694F">
              <w:rPr>
                <w:rFonts w:ascii="Times New Roman" w:eastAsia="Calibri" w:hAnsi="Times New Roman" w:cs="Times New Roman"/>
                <w:lang w:eastAsia="en-US"/>
              </w:rPr>
              <w:t>ХХХХ</w:t>
            </w:r>
            <w:bookmarkStart w:id="1" w:name="_GoBack"/>
            <w:bookmarkEnd w:id="1"/>
          </w:p>
          <w:p w:rsidR="00AA6EC2" w:rsidRPr="00AA6EC2" w:rsidRDefault="00AA6EC2">
            <w:pPr>
              <w:rPr>
                <w:rFonts w:ascii="Times New Roman" w:eastAsia="Calibri" w:hAnsi="Times New Roman" w:cs="Times New Roman"/>
                <w:lang w:eastAsia="en-US"/>
              </w:rPr>
            </w:pPr>
            <w:r w:rsidRPr="00AA6EC2">
              <w:rPr>
                <w:rFonts w:ascii="Times New Roman" w:eastAsia="Calibri" w:hAnsi="Times New Roman" w:cs="Times New Roman"/>
                <w:lang w:eastAsia="en-US"/>
              </w:rPr>
              <w:t xml:space="preserve">с углублённым изучением английского языка Кировского района </w:t>
            </w:r>
          </w:p>
          <w:p w:rsidR="00AA6EC2" w:rsidRPr="00AA6EC2" w:rsidRDefault="00AA6EC2">
            <w:pPr>
              <w:rPr>
                <w:rFonts w:ascii="Times New Roman" w:eastAsia="Calibri" w:hAnsi="Times New Roman" w:cs="Times New Roman"/>
                <w:lang w:eastAsia="en-US"/>
              </w:rPr>
            </w:pPr>
            <w:r w:rsidRPr="00AA6EC2">
              <w:rPr>
                <w:rFonts w:ascii="Times New Roman" w:eastAsia="Calibri" w:hAnsi="Times New Roman" w:cs="Times New Roman"/>
                <w:lang w:eastAsia="en-US"/>
              </w:rPr>
              <w:t xml:space="preserve">Санкт-Петербурга </w:t>
            </w:r>
          </w:p>
          <w:p w:rsidR="00AA6EC2" w:rsidRPr="00AA6EC2" w:rsidRDefault="00AA6EC2" w:rsidP="00AA6EC2">
            <w:pPr>
              <w:rPr>
                <w:rFonts w:ascii="Times New Roman" w:eastAsia="Times New Roman" w:hAnsi="Times New Roman" w:cs="Times New Roman"/>
              </w:rPr>
            </w:pPr>
            <w:r w:rsidRPr="00AA6EC2">
              <w:rPr>
                <w:rFonts w:ascii="Times New Roman" w:eastAsia="Calibri" w:hAnsi="Times New Roman" w:cs="Times New Roman"/>
                <w:lang w:eastAsia="en-US"/>
              </w:rPr>
              <w:t>протокол № ____ от «__»</w:t>
            </w:r>
            <w:r>
              <w:rPr>
                <w:rFonts w:ascii="Times New Roman" w:eastAsia="Calibri" w:hAnsi="Times New Roman" w:cs="Times New Roman"/>
                <w:lang w:eastAsia="en-US"/>
              </w:rPr>
              <w:t xml:space="preserve"> </w:t>
            </w:r>
            <w:r w:rsidRPr="00AA6EC2">
              <w:rPr>
                <w:rFonts w:ascii="Times New Roman" w:eastAsia="Calibri" w:hAnsi="Times New Roman" w:cs="Times New Roman"/>
                <w:lang w:eastAsia="en-US"/>
              </w:rPr>
              <w:t xml:space="preserve">  ___ 201    г.</w:t>
            </w:r>
          </w:p>
        </w:tc>
        <w:tc>
          <w:tcPr>
            <w:tcW w:w="4253" w:type="dxa"/>
            <w:tcBorders>
              <w:top w:val="nil"/>
              <w:left w:val="nil"/>
              <w:bottom w:val="nil"/>
              <w:right w:val="nil"/>
            </w:tcBorders>
            <w:hideMark/>
          </w:tcPr>
          <w:p w:rsidR="00AA6EC2" w:rsidRPr="00AA6EC2" w:rsidRDefault="00AA6EC2" w:rsidP="00AA6EC2">
            <w:pPr>
              <w:rPr>
                <w:rFonts w:ascii="Times New Roman" w:hAnsi="Times New Roman" w:cs="Times New Roman"/>
                <w:b/>
              </w:rPr>
            </w:pPr>
            <w:r>
              <w:rPr>
                <w:rFonts w:ascii="Times New Roman" w:hAnsi="Times New Roman" w:cs="Times New Roman"/>
                <w:b/>
              </w:rPr>
              <w:t xml:space="preserve">                                            </w:t>
            </w:r>
            <w:r w:rsidRPr="00AA6EC2">
              <w:rPr>
                <w:rFonts w:ascii="Times New Roman" w:hAnsi="Times New Roman" w:cs="Times New Roman"/>
                <w:b/>
              </w:rPr>
              <w:t>Согласовано</w:t>
            </w:r>
          </w:p>
          <w:p w:rsidR="00AA6EC2" w:rsidRPr="00AA6EC2" w:rsidRDefault="00AA6EC2" w:rsidP="00AA6EC2">
            <w:pPr>
              <w:rPr>
                <w:rFonts w:ascii="Times New Roman" w:hAnsi="Times New Roman" w:cs="Times New Roman"/>
              </w:rPr>
            </w:pPr>
            <w:r w:rsidRPr="00AA6EC2">
              <w:rPr>
                <w:rFonts w:ascii="Times New Roman" w:hAnsi="Times New Roman" w:cs="Times New Roman"/>
              </w:rPr>
              <w:t>Председатель м/о</w:t>
            </w:r>
          </w:p>
          <w:p w:rsidR="00AA6EC2" w:rsidRPr="00AA6EC2" w:rsidRDefault="00AA6EC2" w:rsidP="00AA6EC2">
            <w:pPr>
              <w:rPr>
                <w:rFonts w:ascii="Times New Roman" w:hAnsi="Times New Roman" w:cs="Times New Roman"/>
              </w:rPr>
            </w:pPr>
            <w:r w:rsidRPr="00AA6EC2">
              <w:rPr>
                <w:rFonts w:ascii="Times New Roman" w:hAnsi="Times New Roman" w:cs="Times New Roman"/>
              </w:rPr>
              <w:t>_______</w:t>
            </w:r>
            <w:r>
              <w:rPr>
                <w:rFonts w:ascii="Times New Roman" w:hAnsi="Times New Roman" w:cs="Times New Roman"/>
              </w:rPr>
              <w:t>_________</w:t>
            </w:r>
            <w:r w:rsidR="00C07D5A">
              <w:rPr>
                <w:rFonts w:ascii="Times New Roman" w:hAnsi="Times New Roman" w:cs="Times New Roman"/>
              </w:rPr>
              <w:t>_________</w:t>
            </w:r>
            <w:r>
              <w:rPr>
                <w:rFonts w:ascii="Times New Roman" w:hAnsi="Times New Roman" w:cs="Times New Roman"/>
              </w:rPr>
              <w:t>_</w:t>
            </w:r>
            <w:r w:rsidRPr="00AA6EC2">
              <w:rPr>
                <w:rFonts w:ascii="Times New Roman" w:hAnsi="Times New Roman" w:cs="Times New Roman"/>
              </w:rPr>
              <w:t xml:space="preserve"> Ф</w:t>
            </w:r>
            <w:r w:rsidR="00C07D5A">
              <w:rPr>
                <w:rFonts w:ascii="Times New Roman" w:hAnsi="Times New Roman" w:cs="Times New Roman"/>
              </w:rPr>
              <w:t>.</w:t>
            </w:r>
            <w:r w:rsidRPr="00AA6EC2">
              <w:rPr>
                <w:rFonts w:ascii="Times New Roman" w:hAnsi="Times New Roman" w:cs="Times New Roman"/>
              </w:rPr>
              <w:t>И</w:t>
            </w:r>
            <w:r w:rsidR="00C07D5A">
              <w:rPr>
                <w:rFonts w:ascii="Times New Roman" w:hAnsi="Times New Roman" w:cs="Times New Roman"/>
              </w:rPr>
              <w:t>.</w:t>
            </w:r>
            <w:r w:rsidRPr="00AA6EC2">
              <w:rPr>
                <w:rFonts w:ascii="Times New Roman" w:hAnsi="Times New Roman" w:cs="Times New Roman"/>
              </w:rPr>
              <w:t>О</w:t>
            </w:r>
            <w:r w:rsidR="00C07D5A">
              <w:rPr>
                <w:rFonts w:ascii="Times New Roman" w:hAnsi="Times New Roman" w:cs="Times New Roman"/>
              </w:rPr>
              <w:t>.</w:t>
            </w:r>
          </w:p>
          <w:p w:rsidR="00AA6EC2" w:rsidRPr="00AA6EC2" w:rsidRDefault="00AA6EC2" w:rsidP="00AA6EC2">
            <w:pPr>
              <w:rPr>
                <w:rFonts w:ascii="Times New Roman" w:hAnsi="Times New Roman" w:cs="Times New Roman"/>
              </w:rPr>
            </w:pPr>
            <w:r w:rsidRPr="00AA6EC2">
              <w:rPr>
                <w:rFonts w:ascii="Times New Roman" w:eastAsia="Calibri" w:hAnsi="Times New Roman" w:cs="Times New Roman"/>
                <w:lang w:eastAsia="en-US"/>
              </w:rPr>
              <w:t>протокол № ____ от «__»</w:t>
            </w:r>
            <w:r>
              <w:rPr>
                <w:rFonts w:ascii="Times New Roman" w:eastAsia="Calibri" w:hAnsi="Times New Roman" w:cs="Times New Roman"/>
                <w:lang w:eastAsia="en-US"/>
              </w:rPr>
              <w:t xml:space="preserve"> </w:t>
            </w:r>
            <w:r w:rsidRPr="00AA6EC2">
              <w:rPr>
                <w:rFonts w:ascii="Times New Roman" w:eastAsia="Calibri" w:hAnsi="Times New Roman" w:cs="Times New Roman"/>
                <w:lang w:eastAsia="en-US"/>
              </w:rPr>
              <w:t xml:space="preserve">  ___ 201    г.</w:t>
            </w:r>
          </w:p>
          <w:p w:rsidR="00AA6EC2" w:rsidRPr="00AA6EC2" w:rsidRDefault="00AA6EC2" w:rsidP="00AA6EC2">
            <w:pPr>
              <w:rPr>
                <w:rFonts w:ascii="Times New Roman" w:hAnsi="Times New Roman" w:cs="Times New Roman"/>
              </w:rPr>
            </w:pPr>
          </w:p>
        </w:tc>
      </w:tr>
      <w:tr w:rsidR="00AA6EC2" w:rsidTr="00AA6EC2">
        <w:tc>
          <w:tcPr>
            <w:tcW w:w="4786" w:type="dxa"/>
            <w:tcBorders>
              <w:top w:val="nil"/>
              <w:left w:val="nil"/>
              <w:bottom w:val="nil"/>
              <w:right w:val="nil"/>
            </w:tcBorders>
          </w:tcPr>
          <w:p w:rsidR="00AA6EC2" w:rsidRPr="00AA6EC2" w:rsidRDefault="00AA6EC2">
            <w:pPr>
              <w:rPr>
                <w:rFonts w:ascii="Times New Roman" w:eastAsia="Calibri" w:hAnsi="Times New Roman" w:cs="Times New Roman"/>
                <w:b/>
                <w:lang w:eastAsia="en-US"/>
              </w:rPr>
            </w:pPr>
          </w:p>
        </w:tc>
        <w:tc>
          <w:tcPr>
            <w:tcW w:w="4253" w:type="dxa"/>
            <w:tcBorders>
              <w:top w:val="nil"/>
              <w:left w:val="nil"/>
              <w:bottom w:val="nil"/>
              <w:right w:val="nil"/>
            </w:tcBorders>
          </w:tcPr>
          <w:p w:rsidR="00AA6EC2" w:rsidRPr="00AA6EC2" w:rsidRDefault="00AA6EC2" w:rsidP="00AA6EC2">
            <w:pPr>
              <w:rPr>
                <w:rFonts w:ascii="Times New Roman" w:hAnsi="Times New Roman" w:cs="Times New Roman"/>
                <w:b/>
              </w:rPr>
            </w:pPr>
          </w:p>
        </w:tc>
      </w:tr>
    </w:tbl>
    <w:p w:rsidR="000D1E82" w:rsidRDefault="000D1E82" w:rsidP="000D1E82">
      <w:pPr>
        <w:autoSpaceDE w:val="0"/>
        <w:jc w:val="center"/>
        <w:rPr>
          <w:b/>
        </w:rPr>
      </w:pPr>
    </w:p>
    <w:p w:rsidR="00C07D5A" w:rsidRDefault="00C07D5A" w:rsidP="000D1E82">
      <w:pPr>
        <w:autoSpaceDE w:val="0"/>
        <w:jc w:val="center"/>
        <w:rPr>
          <w:b/>
        </w:rPr>
      </w:pPr>
    </w:p>
    <w:p w:rsidR="00C07D5A" w:rsidRDefault="00C07D5A" w:rsidP="000D1E82">
      <w:pPr>
        <w:autoSpaceDE w:val="0"/>
        <w:jc w:val="center"/>
        <w:rPr>
          <w:b/>
        </w:rPr>
      </w:pPr>
    </w:p>
    <w:p w:rsidR="000D1E82" w:rsidRDefault="000D1E82" w:rsidP="000D1E82">
      <w:pPr>
        <w:tabs>
          <w:tab w:val="left" w:pos="9288"/>
        </w:tabs>
        <w:jc w:val="center"/>
        <w:rPr>
          <w:b/>
          <w:sz w:val="48"/>
          <w:szCs w:val="48"/>
        </w:rPr>
      </w:pPr>
    </w:p>
    <w:p w:rsidR="000D1E82" w:rsidRPr="00C07D5A" w:rsidRDefault="00C07D5A" w:rsidP="000D1E82">
      <w:pPr>
        <w:tabs>
          <w:tab w:val="left" w:pos="9288"/>
        </w:tabs>
        <w:jc w:val="center"/>
        <w:rPr>
          <w:rFonts w:ascii="Times New Roman" w:hAnsi="Times New Roman" w:cs="Times New Roman"/>
          <w:b/>
          <w:sz w:val="36"/>
          <w:szCs w:val="48"/>
        </w:rPr>
      </w:pPr>
      <w:r w:rsidRPr="00C07D5A">
        <w:rPr>
          <w:rFonts w:ascii="Times New Roman" w:hAnsi="Times New Roman" w:cs="Times New Roman"/>
          <w:b/>
          <w:sz w:val="36"/>
          <w:szCs w:val="48"/>
        </w:rPr>
        <w:t>ФОНД ОЦЕНОЧНЫХ СРЕДСТВ</w:t>
      </w:r>
    </w:p>
    <w:p w:rsidR="00FD3157" w:rsidRPr="00D71647" w:rsidRDefault="00127CBC" w:rsidP="00C07D5A">
      <w:pPr>
        <w:pStyle w:val="70"/>
        <w:shd w:val="clear" w:color="auto" w:fill="auto"/>
        <w:spacing w:before="0" w:after="0" w:line="240" w:lineRule="auto"/>
        <w:jc w:val="center"/>
        <w:rPr>
          <w:sz w:val="24"/>
          <w:szCs w:val="24"/>
        </w:rPr>
      </w:pPr>
      <w:r w:rsidRPr="00D71647">
        <w:rPr>
          <w:sz w:val="24"/>
          <w:szCs w:val="24"/>
        </w:rPr>
        <w:t>по учебному предмету</w:t>
      </w:r>
    </w:p>
    <w:p w:rsidR="00C07D5A" w:rsidRDefault="00C07D5A" w:rsidP="00C07D5A">
      <w:pPr>
        <w:pStyle w:val="80"/>
        <w:shd w:val="clear" w:color="auto" w:fill="auto"/>
        <w:spacing w:before="0" w:after="0" w:line="240" w:lineRule="auto"/>
        <w:ind w:left="2180"/>
        <w:rPr>
          <w:sz w:val="24"/>
          <w:szCs w:val="24"/>
        </w:rPr>
      </w:pPr>
    </w:p>
    <w:p w:rsidR="00C07D5A" w:rsidRDefault="00C07D5A" w:rsidP="00C07D5A">
      <w:pPr>
        <w:pStyle w:val="80"/>
        <w:shd w:val="clear" w:color="auto" w:fill="auto"/>
        <w:spacing w:before="0" w:after="0" w:line="240" w:lineRule="auto"/>
        <w:jc w:val="center"/>
        <w:rPr>
          <w:sz w:val="24"/>
          <w:szCs w:val="24"/>
        </w:rPr>
      </w:pPr>
      <w:r>
        <w:rPr>
          <w:sz w:val="24"/>
          <w:szCs w:val="24"/>
        </w:rPr>
        <w:t>________________________________________________</w:t>
      </w:r>
    </w:p>
    <w:p w:rsidR="00FD3157" w:rsidRPr="00D71647" w:rsidRDefault="00127CBC" w:rsidP="00C07D5A">
      <w:pPr>
        <w:pStyle w:val="80"/>
        <w:shd w:val="clear" w:color="auto" w:fill="auto"/>
        <w:spacing w:before="0" w:after="0" w:line="240" w:lineRule="auto"/>
        <w:jc w:val="center"/>
        <w:rPr>
          <w:sz w:val="24"/>
          <w:szCs w:val="24"/>
        </w:rPr>
      </w:pPr>
      <w:r w:rsidRPr="00D71647">
        <w:rPr>
          <w:sz w:val="24"/>
          <w:szCs w:val="24"/>
        </w:rPr>
        <w:t>(наименование предмета)</w:t>
      </w:r>
    </w:p>
    <w:p w:rsidR="00C07D5A" w:rsidRDefault="00C07D5A">
      <w:pPr>
        <w:pStyle w:val="80"/>
        <w:shd w:val="clear" w:color="auto" w:fill="auto"/>
        <w:spacing w:before="0" w:after="354" w:line="220" w:lineRule="exact"/>
        <w:ind w:left="2820"/>
        <w:rPr>
          <w:sz w:val="24"/>
          <w:szCs w:val="24"/>
        </w:rPr>
      </w:pPr>
    </w:p>
    <w:p w:rsidR="00FD3157" w:rsidRDefault="00C07D5A" w:rsidP="00C07D5A">
      <w:pPr>
        <w:pStyle w:val="80"/>
        <w:shd w:val="clear" w:color="auto" w:fill="auto"/>
        <w:spacing w:before="0" w:after="0" w:line="240" w:lineRule="auto"/>
        <w:jc w:val="center"/>
        <w:rPr>
          <w:sz w:val="24"/>
          <w:szCs w:val="24"/>
        </w:rPr>
      </w:pPr>
      <w:r>
        <w:rPr>
          <w:sz w:val="24"/>
          <w:szCs w:val="24"/>
        </w:rPr>
        <w:t>разработчик</w:t>
      </w:r>
    </w:p>
    <w:p w:rsidR="00C07D5A" w:rsidRPr="00D71647" w:rsidRDefault="00C07D5A" w:rsidP="00C07D5A">
      <w:pPr>
        <w:pStyle w:val="80"/>
        <w:shd w:val="clear" w:color="auto" w:fill="auto"/>
        <w:spacing w:before="0" w:after="0" w:line="240" w:lineRule="auto"/>
        <w:jc w:val="center"/>
        <w:rPr>
          <w:sz w:val="24"/>
          <w:szCs w:val="24"/>
        </w:rPr>
      </w:pPr>
      <w:r>
        <w:rPr>
          <w:sz w:val="24"/>
          <w:szCs w:val="24"/>
        </w:rPr>
        <w:t>_________________________________________________</w:t>
      </w:r>
    </w:p>
    <w:p w:rsidR="00FD3157" w:rsidRPr="00D71647" w:rsidRDefault="00127CBC" w:rsidP="00C07D5A">
      <w:pPr>
        <w:pStyle w:val="80"/>
        <w:shd w:val="clear" w:color="auto" w:fill="auto"/>
        <w:spacing w:before="0" w:after="0" w:line="240" w:lineRule="auto"/>
        <w:jc w:val="center"/>
        <w:rPr>
          <w:sz w:val="24"/>
          <w:szCs w:val="24"/>
        </w:rPr>
      </w:pPr>
      <w:r w:rsidRPr="00D71647">
        <w:rPr>
          <w:sz w:val="24"/>
          <w:szCs w:val="24"/>
        </w:rPr>
        <w:t>(ФИО, должность)</w:t>
      </w:r>
    </w:p>
    <w:p w:rsidR="00C07D5A" w:rsidRDefault="00C07D5A">
      <w:pPr>
        <w:pStyle w:val="40"/>
        <w:shd w:val="clear" w:color="auto" w:fill="auto"/>
        <w:spacing w:after="59" w:line="210" w:lineRule="exact"/>
        <w:ind w:left="2660" w:firstLine="0"/>
        <w:jc w:val="left"/>
        <w:rPr>
          <w:sz w:val="24"/>
          <w:szCs w:val="24"/>
        </w:rPr>
      </w:pPr>
    </w:p>
    <w:p w:rsidR="00C07D5A" w:rsidRDefault="00C07D5A">
      <w:pPr>
        <w:pStyle w:val="40"/>
        <w:shd w:val="clear" w:color="auto" w:fill="auto"/>
        <w:spacing w:after="59" w:line="210" w:lineRule="exact"/>
        <w:ind w:left="2660" w:firstLine="0"/>
        <w:jc w:val="left"/>
        <w:rPr>
          <w:sz w:val="24"/>
          <w:szCs w:val="24"/>
        </w:rPr>
      </w:pPr>
    </w:p>
    <w:p w:rsidR="00C07D5A" w:rsidRDefault="00C07D5A">
      <w:pPr>
        <w:pStyle w:val="40"/>
        <w:shd w:val="clear" w:color="auto" w:fill="auto"/>
        <w:spacing w:after="59" w:line="210" w:lineRule="exact"/>
        <w:ind w:left="2660" w:firstLine="0"/>
        <w:jc w:val="left"/>
        <w:rPr>
          <w:sz w:val="24"/>
          <w:szCs w:val="24"/>
        </w:rPr>
      </w:pPr>
    </w:p>
    <w:p w:rsidR="00C07D5A" w:rsidRDefault="00C07D5A">
      <w:pPr>
        <w:pStyle w:val="40"/>
        <w:shd w:val="clear" w:color="auto" w:fill="auto"/>
        <w:spacing w:after="59" w:line="210" w:lineRule="exact"/>
        <w:ind w:left="2660" w:firstLine="0"/>
        <w:jc w:val="left"/>
        <w:rPr>
          <w:sz w:val="24"/>
          <w:szCs w:val="24"/>
        </w:rPr>
      </w:pPr>
    </w:p>
    <w:p w:rsidR="00C07D5A" w:rsidRDefault="00C07D5A">
      <w:pPr>
        <w:pStyle w:val="40"/>
        <w:shd w:val="clear" w:color="auto" w:fill="auto"/>
        <w:spacing w:after="59" w:line="210" w:lineRule="exact"/>
        <w:ind w:left="2660" w:firstLine="0"/>
        <w:jc w:val="left"/>
        <w:rPr>
          <w:sz w:val="24"/>
          <w:szCs w:val="24"/>
        </w:rPr>
      </w:pPr>
    </w:p>
    <w:p w:rsidR="00C07D5A" w:rsidRDefault="00C07D5A">
      <w:pPr>
        <w:pStyle w:val="40"/>
        <w:shd w:val="clear" w:color="auto" w:fill="auto"/>
        <w:spacing w:after="59" w:line="210" w:lineRule="exact"/>
        <w:ind w:left="2660" w:firstLine="0"/>
        <w:jc w:val="left"/>
        <w:rPr>
          <w:sz w:val="24"/>
          <w:szCs w:val="24"/>
        </w:rPr>
      </w:pPr>
    </w:p>
    <w:p w:rsidR="00C07D5A" w:rsidRDefault="00C07D5A">
      <w:pPr>
        <w:pStyle w:val="40"/>
        <w:shd w:val="clear" w:color="auto" w:fill="auto"/>
        <w:spacing w:after="59" w:line="210" w:lineRule="exact"/>
        <w:ind w:left="2660" w:firstLine="0"/>
        <w:jc w:val="left"/>
        <w:rPr>
          <w:sz w:val="24"/>
          <w:szCs w:val="24"/>
        </w:rPr>
      </w:pPr>
    </w:p>
    <w:p w:rsidR="00C07D5A" w:rsidRDefault="00C07D5A">
      <w:pPr>
        <w:pStyle w:val="40"/>
        <w:shd w:val="clear" w:color="auto" w:fill="auto"/>
        <w:spacing w:after="59" w:line="210" w:lineRule="exact"/>
        <w:ind w:left="2660" w:firstLine="0"/>
        <w:jc w:val="left"/>
        <w:rPr>
          <w:sz w:val="24"/>
          <w:szCs w:val="24"/>
        </w:rPr>
      </w:pPr>
    </w:p>
    <w:p w:rsidR="00C07D5A" w:rsidRDefault="00C07D5A">
      <w:pPr>
        <w:pStyle w:val="40"/>
        <w:shd w:val="clear" w:color="auto" w:fill="auto"/>
        <w:spacing w:after="59" w:line="210" w:lineRule="exact"/>
        <w:ind w:left="2660" w:firstLine="0"/>
        <w:jc w:val="left"/>
        <w:rPr>
          <w:sz w:val="24"/>
          <w:szCs w:val="24"/>
        </w:rPr>
      </w:pPr>
    </w:p>
    <w:p w:rsidR="00C07D5A" w:rsidRDefault="00C07D5A">
      <w:pPr>
        <w:pStyle w:val="40"/>
        <w:shd w:val="clear" w:color="auto" w:fill="auto"/>
        <w:spacing w:after="59" w:line="210" w:lineRule="exact"/>
        <w:ind w:left="2660" w:firstLine="0"/>
        <w:jc w:val="left"/>
        <w:rPr>
          <w:sz w:val="24"/>
          <w:szCs w:val="24"/>
        </w:rPr>
      </w:pPr>
    </w:p>
    <w:p w:rsidR="00C07D5A" w:rsidRDefault="00C07D5A">
      <w:pPr>
        <w:pStyle w:val="40"/>
        <w:shd w:val="clear" w:color="auto" w:fill="auto"/>
        <w:spacing w:after="59" w:line="210" w:lineRule="exact"/>
        <w:ind w:left="2660" w:firstLine="0"/>
        <w:jc w:val="left"/>
        <w:rPr>
          <w:sz w:val="24"/>
          <w:szCs w:val="24"/>
        </w:rPr>
      </w:pPr>
    </w:p>
    <w:p w:rsidR="00C07D5A" w:rsidRDefault="00C07D5A">
      <w:pPr>
        <w:pStyle w:val="40"/>
        <w:shd w:val="clear" w:color="auto" w:fill="auto"/>
        <w:spacing w:after="59" w:line="210" w:lineRule="exact"/>
        <w:ind w:left="2660" w:firstLine="0"/>
        <w:jc w:val="left"/>
        <w:rPr>
          <w:sz w:val="24"/>
          <w:szCs w:val="24"/>
        </w:rPr>
      </w:pPr>
    </w:p>
    <w:p w:rsidR="00C07D5A" w:rsidRDefault="00C07D5A">
      <w:pPr>
        <w:pStyle w:val="40"/>
        <w:shd w:val="clear" w:color="auto" w:fill="auto"/>
        <w:spacing w:after="59" w:line="210" w:lineRule="exact"/>
        <w:ind w:left="2660" w:firstLine="0"/>
        <w:jc w:val="left"/>
        <w:rPr>
          <w:sz w:val="24"/>
          <w:szCs w:val="24"/>
        </w:rPr>
      </w:pPr>
    </w:p>
    <w:p w:rsidR="00C07D5A" w:rsidRDefault="00C07D5A">
      <w:pPr>
        <w:pStyle w:val="40"/>
        <w:shd w:val="clear" w:color="auto" w:fill="auto"/>
        <w:spacing w:after="59" w:line="210" w:lineRule="exact"/>
        <w:ind w:left="2660" w:firstLine="0"/>
        <w:jc w:val="left"/>
        <w:rPr>
          <w:sz w:val="24"/>
          <w:szCs w:val="24"/>
        </w:rPr>
      </w:pPr>
    </w:p>
    <w:p w:rsidR="00C07D5A" w:rsidRDefault="00C07D5A">
      <w:pPr>
        <w:pStyle w:val="40"/>
        <w:shd w:val="clear" w:color="auto" w:fill="auto"/>
        <w:spacing w:after="59" w:line="210" w:lineRule="exact"/>
        <w:ind w:left="2660" w:firstLine="0"/>
        <w:jc w:val="left"/>
        <w:rPr>
          <w:sz w:val="24"/>
          <w:szCs w:val="24"/>
        </w:rPr>
      </w:pPr>
    </w:p>
    <w:p w:rsidR="00FD3157" w:rsidRPr="00D71647" w:rsidRDefault="00127CBC" w:rsidP="00C07D5A">
      <w:pPr>
        <w:pStyle w:val="40"/>
        <w:shd w:val="clear" w:color="auto" w:fill="auto"/>
        <w:spacing w:after="59" w:line="210" w:lineRule="exact"/>
        <w:ind w:firstLine="0"/>
        <w:jc w:val="center"/>
        <w:rPr>
          <w:sz w:val="24"/>
          <w:szCs w:val="24"/>
        </w:rPr>
      </w:pPr>
      <w:r w:rsidRPr="00D71647">
        <w:rPr>
          <w:sz w:val="24"/>
          <w:szCs w:val="24"/>
        </w:rPr>
        <w:t>Санкт-Петербург</w:t>
      </w:r>
    </w:p>
    <w:p w:rsidR="00FD3157" w:rsidRPr="00D71647" w:rsidRDefault="00127CBC" w:rsidP="00C07D5A">
      <w:pPr>
        <w:pStyle w:val="40"/>
        <w:shd w:val="clear" w:color="auto" w:fill="auto"/>
        <w:spacing w:line="210" w:lineRule="exact"/>
        <w:ind w:firstLine="0"/>
        <w:jc w:val="center"/>
        <w:rPr>
          <w:sz w:val="24"/>
          <w:szCs w:val="24"/>
        </w:rPr>
      </w:pPr>
      <w:r w:rsidRPr="00D71647">
        <w:rPr>
          <w:sz w:val="24"/>
          <w:szCs w:val="24"/>
        </w:rPr>
        <w:t>201</w:t>
      </w:r>
      <w:r w:rsidR="00095B0D">
        <w:rPr>
          <w:sz w:val="24"/>
          <w:szCs w:val="24"/>
        </w:rPr>
        <w:t>7</w:t>
      </w:r>
    </w:p>
    <w:sectPr w:rsidR="00FD3157" w:rsidRPr="00D71647" w:rsidSect="00C07D5A">
      <w:type w:val="continuous"/>
      <w:pgSz w:w="11900" w:h="16840"/>
      <w:pgMar w:top="1169" w:right="819" w:bottom="1169" w:left="156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1F2C" w:rsidRDefault="005A1F2C">
      <w:r>
        <w:separator/>
      </w:r>
    </w:p>
  </w:endnote>
  <w:endnote w:type="continuationSeparator" w:id="0">
    <w:p w:rsidR="005A1F2C" w:rsidRDefault="005A1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1F2C" w:rsidRDefault="005A1F2C"/>
  </w:footnote>
  <w:footnote w:type="continuationSeparator" w:id="0">
    <w:p w:rsidR="005A1F2C" w:rsidRDefault="005A1F2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F2DB0"/>
    <w:multiLevelType w:val="multilevel"/>
    <w:tmpl w:val="F0745910"/>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0037133"/>
    <w:multiLevelType w:val="multilevel"/>
    <w:tmpl w:val="26FACACE"/>
    <w:lvl w:ilvl="0">
      <w:start w:val="1"/>
      <w:numFmt w:val="decimal"/>
      <w:lvlText w:val="4.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C1049AC"/>
    <w:multiLevelType w:val="multilevel"/>
    <w:tmpl w:val="19F0758C"/>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3D141A8"/>
    <w:multiLevelType w:val="multilevel"/>
    <w:tmpl w:val="F64AF84A"/>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A2F1726"/>
    <w:multiLevelType w:val="multilevel"/>
    <w:tmpl w:val="A25074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A795680"/>
    <w:multiLevelType w:val="multilevel"/>
    <w:tmpl w:val="5F965EC4"/>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A7C1A9B"/>
    <w:multiLevelType w:val="multilevel"/>
    <w:tmpl w:val="D3B8DE36"/>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64818CF"/>
    <w:multiLevelType w:val="multilevel"/>
    <w:tmpl w:val="EE1A1B5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9693F14"/>
    <w:multiLevelType w:val="multilevel"/>
    <w:tmpl w:val="5E30E456"/>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FFB0F21"/>
    <w:multiLevelType w:val="multilevel"/>
    <w:tmpl w:val="184ED5B2"/>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0"/>
  </w:num>
  <w:num w:numId="3">
    <w:abstractNumId w:val="4"/>
  </w:num>
  <w:num w:numId="4">
    <w:abstractNumId w:val="6"/>
  </w:num>
  <w:num w:numId="5">
    <w:abstractNumId w:val="2"/>
  </w:num>
  <w:num w:numId="6">
    <w:abstractNumId w:val="9"/>
  </w:num>
  <w:num w:numId="7">
    <w:abstractNumId w:val="5"/>
  </w:num>
  <w:num w:numId="8">
    <w:abstractNumId w:val="1"/>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3157"/>
    <w:rsid w:val="00095B0D"/>
    <w:rsid w:val="000D1E82"/>
    <w:rsid w:val="00127CBC"/>
    <w:rsid w:val="00163903"/>
    <w:rsid w:val="002A54C7"/>
    <w:rsid w:val="003F694F"/>
    <w:rsid w:val="00477DB7"/>
    <w:rsid w:val="005A1F2C"/>
    <w:rsid w:val="00607F71"/>
    <w:rsid w:val="00610256"/>
    <w:rsid w:val="00617D2B"/>
    <w:rsid w:val="006E4997"/>
    <w:rsid w:val="007B5DA4"/>
    <w:rsid w:val="007E4AF6"/>
    <w:rsid w:val="007F5DB7"/>
    <w:rsid w:val="009D47BB"/>
    <w:rsid w:val="009E3B6A"/>
    <w:rsid w:val="00AA67E1"/>
    <w:rsid w:val="00AA6EC2"/>
    <w:rsid w:val="00BC3ADE"/>
    <w:rsid w:val="00C07A3B"/>
    <w:rsid w:val="00C07D5A"/>
    <w:rsid w:val="00D3735A"/>
    <w:rsid w:val="00D71647"/>
    <w:rsid w:val="00E766E6"/>
    <w:rsid w:val="00E7670D"/>
    <w:rsid w:val="00EF63AF"/>
    <w:rsid w:val="00F00C4D"/>
    <w:rsid w:val="00FD31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6EC2"/>
    <w:rPr>
      <w:color w:val="000000"/>
    </w:rPr>
  </w:style>
  <w:style w:type="paragraph" w:styleId="1">
    <w:name w:val="heading 1"/>
    <w:basedOn w:val="a"/>
    <w:link w:val="10"/>
    <w:uiPriority w:val="9"/>
    <w:qFormat/>
    <w:rsid w:val="007E4AF6"/>
    <w:pPr>
      <w:widowControl/>
      <w:spacing w:before="100" w:beforeAutospacing="1" w:after="100" w:afterAutospacing="1"/>
      <w:outlineLvl w:val="0"/>
    </w:pPr>
    <w:rPr>
      <w:rFonts w:ascii="Times New Roman" w:eastAsia="Times New Roman" w:hAnsi="Times New Roman" w:cs="Times New Roman"/>
      <w:b/>
      <w:bCs/>
      <w:color w:val="auto"/>
      <w:kern w:val="36"/>
      <w:sz w:val="48"/>
      <w:szCs w:val="48"/>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1"/>
      <w:szCs w:val="21"/>
      <w:u w:val="non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z w:val="21"/>
      <w:szCs w:val="21"/>
      <w:u w:val="none"/>
    </w:rPr>
  </w:style>
  <w:style w:type="character" w:customStyle="1" w:styleId="5">
    <w:name w:val="Основной текст (5)_"/>
    <w:basedOn w:val="a0"/>
    <w:link w:val="50"/>
    <w:rPr>
      <w:rFonts w:ascii="Calibri" w:eastAsia="Calibri" w:hAnsi="Calibri" w:cs="Calibri"/>
      <w:b w:val="0"/>
      <w:bCs w:val="0"/>
      <w:i w:val="0"/>
      <w:iCs w:val="0"/>
      <w:smallCaps w:val="0"/>
      <w:strike w:val="0"/>
      <w:sz w:val="22"/>
      <w:szCs w:val="22"/>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2"/>
      <w:szCs w:val="22"/>
      <w:u w:val="none"/>
    </w:rPr>
  </w:style>
  <w:style w:type="character" w:customStyle="1" w:styleId="21">
    <w:name w:val="Заголовок №2_"/>
    <w:basedOn w:val="a0"/>
    <w:link w:val="22"/>
    <w:rPr>
      <w:rFonts w:ascii="Times New Roman" w:eastAsia="Times New Roman" w:hAnsi="Times New Roman" w:cs="Times New Roman"/>
      <w:b/>
      <w:bCs/>
      <w:i w:val="0"/>
      <w:iCs w:val="0"/>
      <w:smallCaps w:val="0"/>
      <w:strike w:val="0"/>
      <w:sz w:val="22"/>
      <w:szCs w:val="22"/>
      <w:u w:val="none"/>
    </w:rPr>
  </w:style>
  <w:style w:type="character" w:customStyle="1" w:styleId="a4">
    <w:name w:val="Подпись к таблице_"/>
    <w:basedOn w:val="a0"/>
    <w:link w:val="a5"/>
    <w:rPr>
      <w:rFonts w:ascii="Times New Roman" w:eastAsia="Times New Roman" w:hAnsi="Times New Roman" w:cs="Times New Roman"/>
      <w:b/>
      <w:bCs/>
      <w:i w:val="0"/>
      <w:iCs w:val="0"/>
      <w:smallCaps w:val="0"/>
      <w:strike w:val="0"/>
      <w:sz w:val="22"/>
      <w:szCs w:val="22"/>
      <w:u w:val="none"/>
    </w:rPr>
  </w:style>
  <w:style w:type="character" w:customStyle="1" w:styleId="23">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4">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sz w:val="22"/>
      <w:szCs w:val="22"/>
      <w:u w:val="none"/>
    </w:rPr>
  </w:style>
  <w:style w:type="character" w:customStyle="1" w:styleId="6Exact">
    <w:name w:val="Основной текст (6) Exact"/>
    <w:basedOn w:val="a0"/>
    <w:rPr>
      <w:rFonts w:ascii="Times New Roman" w:eastAsia="Times New Roman" w:hAnsi="Times New Roman" w:cs="Times New Roman"/>
      <w:b/>
      <w:bCs/>
      <w:i w:val="0"/>
      <w:iCs w:val="0"/>
      <w:smallCaps w:val="0"/>
      <w:strike w:val="0"/>
      <w:sz w:val="22"/>
      <w:szCs w:val="22"/>
      <w:u w:val="none"/>
    </w:rPr>
  </w:style>
  <w:style w:type="character" w:customStyle="1" w:styleId="2Exact">
    <w:name w:val="Основной текст (2) Exact"/>
    <w:basedOn w:val="a0"/>
    <w:rPr>
      <w:rFonts w:ascii="Times New Roman" w:eastAsia="Times New Roman" w:hAnsi="Times New Roman" w:cs="Times New Roman"/>
      <w:b w:val="0"/>
      <w:bCs w:val="0"/>
      <w:i w:val="0"/>
      <w:iCs w:val="0"/>
      <w:smallCaps w:val="0"/>
      <w:strike w:val="0"/>
      <w:sz w:val="22"/>
      <w:szCs w:val="22"/>
      <w:u w:val="none"/>
    </w:rPr>
  </w:style>
  <w:style w:type="character" w:customStyle="1" w:styleId="21ptExact">
    <w:name w:val="Основной текст (2) + Интервал 1 pt Exact"/>
    <w:basedOn w:val="2"/>
    <w:rPr>
      <w:rFonts w:ascii="Times New Roman" w:eastAsia="Times New Roman" w:hAnsi="Times New Roman" w:cs="Times New Roman"/>
      <w:b w:val="0"/>
      <w:bCs w:val="0"/>
      <w:i w:val="0"/>
      <w:iCs w:val="0"/>
      <w:smallCaps w:val="0"/>
      <w:strike w:val="0"/>
      <w:color w:val="000000"/>
      <w:spacing w:val="20"/>
      <w:w w:val="100"/>
      <w:position w:val="0"/>
      <w:sz w:val="22"/>
      <w:szCs w:val="22"/>
      <w:u w:val="none"/>
      <w:lang w:val="ru-RU" w:eastAsia="ru-RU" w:bidi="ru-RU"/>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52"/>
      <w:szCs w:val="52"/>
      <w:u w:val="none"/>
    </w:rPr>
  </w:style>
  <w:style w:type="character" w:customStyle="1" w:styleId="7">
    <w:name w:val="Основной текст (7)_"/>
    <w:basedOn w:val="a0"/>
    <w:link w:val="70"/>
    <w:rPr>
      <w:rFonts w:ascii="Times New Roman" w:eastAsia="Times New Roman" w:hAnsi="Times New Roman" w:cs="Times New Roman"/>
      <w:b/>
      <w:bCs/>
      <w:i w:val="0"/>
      <w:iCs w:val="0"/>
      <w:smallCaps w:val="0"/>
      <w:strike w:val="0"/>
      <w:sz w:val="28"/>
      <w:szCs w:val="28"/>
      <w:u w:val="none"/>
    </w:rPr>
  </w:style>
  <w:style w:type="character" w:customStyle="1" w:styleId="8">
    <w:name w:val="Основной текст (8)_"/>
    <w:basedOn w:val="a0"/>
    <w:link w:val="80"/>
    <w:rPr>
      <w:rFonts w:ascii="Times New Roman" w:eastAsia="Times New Roman" w:hAnsi="Times New Roman" w:cs="Times New Roman"/>
      <w:b/>
      <w:bCs/>
      <w:i w:val="0"/>
      <w:iCs w:val="0"/>
      <w:smallCaps w:val="0"/>
      <w:strike w:val="0"/>
      <w:sz w:val="22"/>
      <w:szCs w:val="22"/>
      <w:u w:val="none"/>
    </w:rPr>
  </w:style>
  <w:style w:type="paragraph" w:customStyle="1" w:styleId="30">
    <w:name w:val="Основной текст (3)"/>
    <w:basedOn w:val="a"/>
    <w:link w:val="3"/>
    <w:pPr>
      <w:shd w:val="clear" w:color="auto" w:fill="FFFFFF"/>
      <w:spacing w:line="0" w:lineRule="atLeast"/>
      <w:jc w:val="center"/>
    </w:pPr>
    <w:rPr>
      <w:rFonts w:ascii="Times New Roman" w:eastAsia="Times New Roman" w:hAnsi="Times New Roman" w:cs="Times New Roman"/>
      <w:b/>
      <w:bCs/>
      <w:sz w:val="21"/>
      <w:szCs w:val="21"/>
    </w:rPr>
  </w:style>
  <w:style w:type="paragraph" w:customStyle="1" w:styleId="40">
    <w:name w:val="Основной текст (4)"/>
    <w:basedOn w:val="a"/>
    <w:link w:val="4"/>
    <w:pPr>
      <w:shd w:val="clear" w:color="auto" w:fill="FFFFFF"/>
      <w:spacing w:line="283" w:lineRule="exact"/>
      <w:ind w:hanging="320"/>
      <w:jc w:val="both"/>
    </w:pPr>
    <w:rPr>
      <w:rFonts w:ascii="Times New Roman" w:eastAsia="Times New Roman" w:hAnsi="Times New Roman" w:cs="Times New Roman"/>
      <w:sz w:val="21"/>
      <w:szCs w:val="21"/>
    </w:rPr>
  </w:style>
  <w:style w:type="paragraph" w:customStyle="1" w:styleId="50">
    <w:name w:val="Основной текст (5)"/>
    <w:basedOn w:val="a"/>
    <w:link w:val="5"/>
    <w:pPr>
      <w:shd w:val="clear" w:color="auto" w:fill="FFFFFF"/>
      <w:spacing w:after="180" w:line="312" w:lineRule="exact"/>
    </w:pPr>
    <w:rPr>
      <w:rFonts w:ascii="Calibri" w:eastAsia="Calibri" w:hAnsi="Calibri" w:cs="Calibri"/>
      <w:sz w:val="22"/>
      <w:szCs w:val="22"/>
    </w:rPr>
  </w:style>
  <w:style w:type="paragraph" w:customStyle="1" w:styleId="20">
    <w:name w:val="Основной текст (2)"/>
    <w:basedOn w:val="a"/>
    <w:link w:val="2"/>
    <w:pPr>
      <w:shd w:val="clear" w:color="auto" w:fill="FFFFFF"/>
      <w:spacing w:before="180" w:line="312" w:lineRule="exact"/>
      <w:ind w:hanging="360"/>
      <w:jc w:val="both"/>
    </w:pPr>
    <w:rPr>
      <w:rFonts w:ascii="Times New Roman" w:eastAsia="Times New Roman" w:hAnsi="Times New Roman" w:cs="Times New Roman"/>
      <w:sz w:val="22"/>
      <w:szCs w:val="22"/>
    </w:rPr>
  </w:style>
  <w:style w:type="paragraph" w:customStyle="1" w:styleId="22">
    <w:name w:val="Заголовок №2"/>
    <w:basedOn w:val="a"/>
    <w:link w:val="21"/>
    <w:pPr>
      <w:shd w:val="clear" w:color="auto" w:fill="FFFFFF"/>
      <w:spacing w:before="300" w:line="317" w:lineRule="exact"/>
      <w:jc w:val="both"/>
      <w:outlineLvl w:val="1"/>
    </w:pPr>
    <w:rPr>
      <w:rFonts w:ascii="Times New Roman" w:eastAsia="Times New Roman" w:hAnsi="Times New Roman" w:cs="Times New Roman"/>
      <w:b/>
      <w:bCs/>
      <w:sz w:val="22"/>
      <w:szCs w:val="22"/>
    </w:rPr>
  </w:style>
  <w:style w:type="paragraph" w:customStyle="1" w:styleId="a5">
    <w:name w:val="Подпись к таблице"/>
    <w:basedOn w:val="a"/>
    <w:link w:val="a4"/>
    <w:pPr>
      <w:shd w:val="clear" w:color="auto" w:fill="FFFFFF"/>
      <w:spacing w:line="0" w:lineRule="atLeast"/>
    </w:pPr>
    <w:rPr>
      <w:rFonts w:ascii="Times New Roman" w:eastAsia="Times New Roman" w:hAnsi="Times New Roman" w:cs="Times New Roman"/>
      <w:b/>
      <w:bCs/>
      <w:sz w:val="22"/>
      <w:szCs w:val="22"/>
    </w:rPr>
  </w:style>
  <w:style w:type="paragraph" w:customStyle="1" w:styleId="60">
    <w:name w:val="Основной текст (6)"/>
    <w:basedOn w:val="a"/>
    <w:link w:val="6"/>
    <w:pPr>
      <w:shd w:val="clear" w:color="auto" w:fill="FFFFFF"/>
      <w:spacing w:before="300" w:line="269" w:lineRule="exact"/>
      <w:jc w:val="center"/>
    </w:pPr>
    <w:rPr>
      <w:rFonts w:ascii="Times New Roman" w:eastAsia="Times New Roman" w:hAnsi="Times New Roman" w:cs="Times New Roman"/>
      <w:b/>
      <w:bCs/>
      <w:sz w:val="22"/>
      <w:szCs w:val="22"/>
    </w:rPr>
  </w:style>
  <w:style w:type="paragraph" w:customStyle="1" w:styleId="12">
    <w:name w:val="Заголовок №1"/>
    <w:basedOn w:val="a"/>
    <w:link w:val="11"/>
    <w:pPr>
      <w:shd w:val="clear" w:color="auto" w:fill="FFFFFF"/>
      <w:spacing w:after="180" w:line="0" w:lineRule="atLeast"/>
      <w:outlineLvl w:val="0"/>
    </w:pPr>
    <w:rPr>
      <w:rFonts w:ascii="Times New Roman" w:eastAsia="Times New Roman" w:hAnsi="Times New Roman" w:cs="Times New Roman"/>
      <w:b/>
      <w:bCs/>
      <w:sz w:val="52"/>
      <w:szCs w:val="52"/>
    </w:rPr>
  </w:style>
  <w:style w:type="paragraph" w:customStyle="1" w:styleId="70">
    <w:name w:val="Основной текст (7)"/>
    <w:basedOn w:val="a"/>
    <w:link w:val="7"/>
    <w:pPr>
      <w:shd w:val="clear" w:color="auto" w:fill="FFFFFF"/>
      <w:spacing w:before="420" w:after="780" w:line="0" w:lineRule="atLeast"/>
    </w:pPr>
    <w:rPr>
      <w:rFonts w:ascii="Times New Roman" w:eastAsia="Times New Roman" w:hAnsi="Times New Roman" w:cs="Times New Roman"/>
      <w:b/>
      <w:bCs/>
      <w:sz w:val="28"/>
      <w:szCs w:val="28"/>
    </w:rPr>
  </w:style>
  <w:style w:type="paragraph" w:customStyle="1" w:styleId="80">
    <w:name w:val="Основной текст (8)"/>
    <w:basedOn w:val="a"/>
    <w:link w:val="8"/>
    <w:pPr>
      <w:shd w:val="clear" w:color="auto" w:fill="FFFFFF"/>
      <w:spacing w:before="780" w:after="1560" w:line="0" w:lineRule="atLeast"/>
    </w:pPr>
    <w:rPr>
      <w:rFonts w:ascii="Times New Roman" w:eastAsia="Times New Roman" w:hAnsi="Times New Roman" w:cs="Times New Roman"/>
      <w:b/>
      <w:bCs/>
      <w:sz w:val="22"/>
      <w:szCs w:val="22"/>
    </w:rPr>
  </w:style>
  <w:style w:type="table" w:styleId="a6">
    <w:name w:val="Table Grid"/>
    <w:basedOn w:val="a1"/>
    <w:uiPriority w:val="39"/>
    <w:rsid w:val="009E3B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7E4AF6"/>
    <w:rPr>
      <w:rFonts w:ascii="Times New Roman" w:eastAsia="Times New Roman" w:hAnsi="Times New Roman" w:cs="Times New Roman"/>
      <w:b/>
      <w:bCs/>
      <w:kern w:val="36"/>
      <w:sz w:val="48"/>
      <w:szCs w:val="48"/>
      <w:lang w:bidi="ar-SA"/>
    </w:rPr>
  </w:style>
  <w:style w:type="paragraph" w:styleId="a7">
    <w:name w:val="Normal (Web)"/>
    <w:basedOn w:val="a"/>
    <w:rsid w:val="003F694F"/>
    <w:pPr>
      <w:widowControl/>
      <w:spacing w:before="100" w:beforeAutospacing="1" w:after="100" w:afterAutospacing="1"/>
    </w:pPr>
    <w:rPr>
      <w:rFonts w:ascii="Times New Roman" w:eastAsia="Times New Roman" w:hAnsi="Times New Roman" w:cs="Times New Roman"/>
      <w:color w:val="auto"/>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6EC2"/>
    <w:rPr>
      <w:color w:val="000000"/>
    </w:rPr>
  </w:style>
  <w:style w:type="paragraph" w:styleId="1">
    <w:name w:val="heading 1"/>
    <w:basedOn w:val="a"/>
    <w:link w:val="10"/>
    <w:uiPriority w:val="9"/>
    <w:qFormat/>
    <w:rsid w:val="007E4AF6"/>
    <w:pPr>
      <w:widowControl/>
      <w:spacing w:before="100" w:beforeAutospacing="1" w:after="100" w:afterAutospacing="1"/>
      <w:outlineLvl w:val="0"/>
    </w:pPr>
    <w:rPr>
      <w:rFonts w:ascii="Times New Roman" w:eastAsia="Times New Roman" w:hAnsi="Times New Roman" w:cs="Times New Roman"/>
      <w:b/>
      <w:bCs/>
      <w:color w:val="auto"/>
      <w:kern w:val="36"/>
      <w:sz w:val="48"/>
      <w:szCs w:val="48"/>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1"/>
      <w:szCs w:val="21"/>
      <w:u w:val="non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z w:val="21"/>
      <w:szCs w:val="21"/>
      <w:u w:val="none"/>
    </w:rPr>
  </w:style>
  <w:style w:type="character" w:customStyle="1" w:styleId="5">
    <w:name w:val="Основной текст (5)_"/>
    <w:basedOn w:val="a0"/>
    <w:link w:val="50"/>
    <w:rPr>
      <w:rFonts w:ascii="Calibri" w:eastAsia="Calibri" w:hAnsi="Calibri" w:cs="Calibri"/>
      <w:b w:val="0"/>
      <w:bCs w:val="0"/>
      <w:i w:val="0"/>
      <w:iCs w:val="0"/>
      <w:smallCaps w:val="0"/>
      <w:strike w:val="0"/>
      <w:sz w:val="22"/>
      <w:szCs w:val="22"/>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2"/>
      <w:szCs w:val="22"/>
      <w:u w:val="none"/>
    </w:rPr>
  </w:style>
  <w:style w:type="character" w:customStyle="1" w:styleId="21">
    <w:name w:val="Заголовок №2_"/>
    <w:basedOn w:val="a0"/>
    <w:link w:val="22"/>
    <w:rPr>
      <w:rFonts w:ascii="Times New Roman" w:eastAsia="Times New Roman" w:hAnsi="Times New Roman" w:cs="Times New Roman"/>
      <w:b/>
      <w:bCs/>
      <w:i w:val="0"/>
      <w:iCs w:val="0"/>
      <w:smallCaps w:val="0"/>
      <w:strike w:val="0"/>
      <w:sz w:val="22"/>
      <w:szCs w:val="22"/>
      <w:u w:val="none"/>
    </w:rPr>
  </w:style>
  <w:style w:type="character" w:customStyle="1" w:styleId="a4">
    <w:name w:val="Подпись к таблице_"/>
    <w:basedOn w:val="a0"/>
    <w:link w:val="a5"/>
    <w:rPr>
      <w:rFonts w:ascii="Times New Roman" w:eastAsia="Times New Roman" w:hAnsi="Times New Roman" w:cs="Times New Roman"/>
      <w:b/>
      <w:bCs/>
      <w:i w:val="0"/>
      <w:iCs w:val="0"/>
      <w:smallCaps w:val="0"/>
      <w:strike w:val="0"/>
      <w:sz w:val="22"/>
      <w:szCs w:val="22"/>
      <w:u w:val="none"/>
    </w:rPr>
  </w:style>
  <w:style w:type="character" w:customStyle="1" w:styleId="23">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4">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sz w:val="22"/>
      <w:szCs w:val="22"/>
      <w:u w:val="none"/>
    </w:rPr>
  </w:style>
  <w:style w:type="character" w:customStyle="1" w:styleId="6Exact">
    <w:name w:val="Основной текст (6) Exact"/>
    <w:basedOn w:val="a0"/>
    <w:rPr>
      <w:rFonts w:ascii="Times New Roman" w:eastAsia="Times New Roman" w:hAnsi="Times New Roman" w:cs="Times New Roman"/>
      <w:b/>
      <w:bCs/>
      <w:i w:val="0"/>
      <w:iCs w:val="0"/>
      <w:smallCaps w:val="0"/>
      <w:strike w:val="0"/>
      <w:sz w:val="22"/>
      <w:szCs w:val="22"/>
      <w:u w:val="none"/>
    </w:rPr>
  </w:style>
  <w:style w:type="character" w:customStyle="1" w:styleId="2Exact">
    <w:name w:val="Основной текст (2) Exact"/>
    <w:basedOn w:val="a0"/>
    <w:rPr>
      <w:rFonts w:ascii="Times New Roman" w:eastAsia="Times New Roman" w:hAnsi="Times New Roman" w:cs="Times New Roman"/>
      <w:b w:val="0"/>
      <w:bCs w:val="0"/>
      <w:i w:val="0"/>
      <w:iCs w:val="0"/>
      <w:smallCaps w:val="0"/>
      <w:strike w:val="0"/>
      <w:sz w:val="22"/>
      <w:szCs w:val="22"/>
      <w:u w:val="none"/>
    </w:rPr>
  </w:style>
  <w:style w:type="character" w:customStyle="1" w:styleId="21ptExact">
    <w:name w:val="Основной текст (2) + Интервал 1 pt Exact"/>
    <w:basedOn w:val="2"/>
    <w:rPr>
      <w:rFonts w:ascii="Times New Roman" w:eastAsia="Times New Roman" w:hAnsi="Times New Roman" w:cs="Times New Roman"/>
      <w:b w:val="0"/>
      <w:bCs w:val="0"/>
      <w:i w:val="0"/>
      <w:iCs w:val="0"/>
      <w:smallCaps w:val="0"/>
      <w:strike w:val="0"/>
      <w:color w:val="000000"/>
      <w:spacing w:val="20"/>
      <w:w w:val="100"/>
      <w:position w:val="0"/>
      <w:sz w:val="22"/>
      <w:szCs w:val="22"/>
      <w:u w:val="none"/>
      <w:lang w:val="ru-RU" w:eastAsia="ru-RU" w:bidi="ru-RU"/>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52"/>
      <w:szCs w:val="52"/>
      <w:u w:val="none"/>
    </w:rPr>
  </w:style>
  <w:style w:type="character" w:customStyle="1" w:styleId="7">
    <w:name w:val="Основной текст (7)_"/>
    <w:basedOn w:val="a0"/>
    <w:link w:val="70"/>
    <w:rPr>
      <w:rFonts w:ascii="Times New Roman" w:eastAsia="Times New Roman" w:hAnsi="Times New Roman" w:cs="Times New Roman"/>
      <w:b/>
      <w:bCs/>
      <w:i w:val="0"/>
      <w:iCs w:val="0"/>
      <w:smallCaps w:val="0"/>
      <w:strike w:val="0"/>
      <w:sz w:val="28"/>
      <w:szCs w:val="28"/>
      <w:u w:val="none"/>
    </w:rPr>
  </w:style>
  <w:style w:type="character" w:customStyle="1" w:styleId="8">
    <w:name w:val="Основной текст (8)_"/>
    <w:basedOn w:val="a0"/>
    <w:link w:val="80"/>
    <w:rPr>
      <w:rFonts w:ascii="Times New Roman" w:eastAsia="Times New Roman" w:hAnsi="Times New Roman" w:cs="Times New Roman"/>
      <w:b/>
      <w:bCs/>
      <w:i w:val="0"/>
      <w:iCs w:val="0"/>
      <w:smallCaps w:val="0"/>
      <w:strike w:val="0"/>
      <w:sz w:val="22"/>
      <w:szCs w:val="22"/>
      <w:u w:val="none"/>
    </w:rPr>
  </w:style>
  <w:style w:type="paragraph" w:customStyle="1" w:styleId="30">
    <w:name w:val="Основной текст (3)"/>
    <w:basedOn w:val="a"/>
    <w:link w:val="3"/>
    <w:pPr>
      <w:shd w:val="clear" w:color="auto" w:fill="FFFFFF"/>
      <w:spacing w:line="0" w:lineRule="atLeast"/>
      <w:jc w:val="center"/>
    </w:pPr>
    <w:rPr>
      <w:rFonts w:ascii="Times New Roman" w:eastAsia="Times New Roman" w:hAnsi="Times New Roman" w:cs="Times New Roman"/>
      <w:b/>
      <w:bCs/>
      <w:sz w:val="21"/>
      <w:szCs w:val="21"/>
    </w:rPr>
  </w:style>
  <w:style w:type="paragraph" w:customStyle="1" w:styleId="40">
    <w:name w:val="Основной текст (4)"/>
    <w:basedOn w:val="a"/>
    <w:link w:val="4"/>
    <w:pPr>
      <w:shd w:val="clear" w:color="auto" w:fill="FFFFFF"/>
      <w:spacing w:line="283" w:lineRule="exact"/>
      <w:ind w:hanging="320"/>
      <w:jc w:val="both"/>
    </w:pPr>
    <w:rPr>
      <w:rFonts w:ascii="Times New Roman" w:eastAsia="Times New Roman" w:hAnsi="Times New Roman" w:cs="Times New Roman"/>
      <w:sz w:val="21"/>
      <w:szCs w:val="21"/>
    </w:rPr>
  </w:style>
  <w:style w:type="paragraph" w:customStyle="1" w:styleId="50">
    <w:name w:val="Основной текст (5)"/>
    <w:basedOn w:val="a"/>
    <w:link w:val="5"/>
    <w:pPr>
      <w:shd w:val="clear" w:color="auto" w:fill="FFFFFF"/>
      <w:spacing w:after="180" w:line="312" w:lineRule="exact"/>
    </w:pPr>
    <w:rPr>
      <w:rFonts w:ascii="Calibri" w:eastAsia="Calibri" w:hAnsi="Calibri" w:cs="Calibri"/>
      <w:sz w:val="22"/>
      <w:szCs w:val="22"/>
    </w:rPr>
  </w:style>
  <w:style w:type="paragraph" w:customStyle="1" w:styleId="20">
    <w:name w:val="Основной текст (2)"/>
    <w:basedOn w:val="a"/>
    <w:link w:val="2"/>
    <w:pPr>
      <w:shd w:val="clear" w:color="auto" w:fill="FFFFFF"/>
      <w:spacing w:before="180" w:line="312" w:lineRule="exact"/>
      <w:ind w:hanging="360"/>
      <w:jc w:val="both"/>
    </w:pPr>
    <w:rPr>
      <w:rFonts w:ascii="Times New Roman" w:eastAsia="Times New Roman" w:hAnsi="Times New Roman" w:cs="Times New Roman"/>
      <w:sz w:val="22"/>
      <w:szCs w:val="22"/>
    </w:rPr>
  </w:style>
  <w:style w:type="paragraph" w:customStyle="1" w:styleId="22">
    <w:name w:val="Заголовок №2"/>
    <w:basedOn w:val="a"/>
    <w:link w:val="21"/>
    <w:pPr>
      <w:shd w:val="clear" w:color="auto" w:fill="FFFFFF"/>
      <w:spacing w:before="300" w:line="317" w:lineRule="exact"/>
      <w:jc w:val="both"/>
      <w:outlineLvl w:val="1"/>
    </w:pPr>
    <w:rPr>
      <w:rFonts w:ascii="Times New Roman" w:eastAsia="Times New Roman" w:hAnsi="Times New Roman" w:cs="Times New Roman"/>
      <w:b/>
      <w:bCs/>
      <w:sz w:val="22"/>
      <w:szCs w:val="22"/>
    </w:rPr>
  </w:style>
  <w:style w:type="paragraph" w:customStyle="1" w:styleId="a5">
    <w:name w:val="Подпись к таблице"/>
    <w:basedOn w:val="a"/>
    <w:link w:val="a4"/>
    <w:pPr>
      <w:shd w:val="clear" w:color="auto" w:fill="FFFFFF"/>
      <w:spacing w:line="0" w:lineRule="atLeast"/>
    </w:pPr>
    <w:rPr>
      <w:rFonts w:ascii="Times New Roman" w:eastAsia="Times New Roman" w:hAnsi="Times New Roman" w:cs="Times New Roman"/>
      <w:b/>
      <w:bCs/>
      <w:sz w:val="22"/>
      <w:szCs w:val="22"/>
    </w:rPr>
  </w:style>
  <w:style w:type="paragraph" w:customStyle="1" w:styleId="60">
    <w:name w:val="Основной текст (6)"/>
    <w:basedOn w:val="a"/>
    <w:link w:val="6"/>
    <w:pPr>
      <w:shd w:val="clear" w:color="auto" w:fill="FFFFFF"/>
      <w:spacing w:before="300" w:line="269" w:lineRule="exact"/>
      <w:jc w:val="center"/>
    </w:pPr>
    <w:rPr>
      <w:rFonts w:ascii="Times New Roman" w:eastAsia="Times New Roman" w:hAnsi="Times New Roman" w:cs="Times New Roman"/>
      <w:b/>
      <w:bCs/>
      <w:sz w:val="22"/>
      <w:szCs w:val="22"/>
    </w:rPr>
  </w:style>
  <w:style w:type="paragraph" w:customStyle="1" w:styleId="12">
    <w:name w:val="Заголовок №1"/>
    <w:basedOn w:val="a"/>
    <w:link w:val="11"/>
    <w:pPr>
      <w:shd w:val="clear" w:color="auto" w:fill="FFFFFF"/>
      <w:spacing w:after="180" w:line="0" w:lineRule="atLeast"/>
      <w:outlineLvl w:val="0"/>
    </w:pPr>
    <w:rPr>
      <w:rFonts w:ascii="Times New Roman" w:eastAsia="Times New Roman" w:hAnsi="Times New Roman" w:cs="Times New Roman"/>
      <w:b/>
      <w:bCs/>
      <w:sz w:val="52"/>
      <w:szCs w:val="52"/>
    </w:rPr>
  </w:style>
  <w:style w:type="paragraph" w:customStyle="1" w:styleId="70">
    <w:name w:val="Основной текст (7)"/>
    <w:basedOn w:val="a"/>
    <w:link w:val="7"/>
    <w:pPr>
      <w:shd w:val="clear" w:color="auto" w:fill="FFFFFF"/>
      <w:spacing w:before="420" w:after="780" w:line="0" w:lineRule="atLeast"/>
    </w:pPr>
    <w:rPr>
      <w:rFonts w:ascii="Times New Roman" w:eastAsia="Times New Roman" w:hAnsi="Times New Roman" w:cs="Times New Roman"/>
      <w:b/>
      <w:bCs/>
      <w:sz w:val="28"/>
      <w:szCs w:val="28"/>
    </w:rPr>
  </w:style>
  <w:style w:type="paragraph" w:customStyle="1" w:styleId="80">
    <w:name w:val="Основной текст (8)"/>
    <w:basedOn w:val="a"/>
    <w:link w:val="8"/>
    <w:pPr>
      <w:shd w:val="clear" w:color="auto" w:fill="FFFFFF"/>
      <w:spacing w:before="780" w:after="1560" w:line="0" w:lineRule="atLeast"/>
    </w:pPr>
    <w:rPr>
      <w:rFonts w:ascii="Times New Roman" w:eastAsia="Times New Roman" w:hAnsi="Times New Roman" w:cs="Times New Roman"/>
      <w:b/>
      <w:bCs/>
      <w:sz w:val="22"/>
      <w:szCs w:val="22"/>
    </w:rPr>
  </w:style>
  <w:style w:type="table" w:styleId="a6">
    <w:name w:val="Table Grid"/>
    <w:basedOn w:val="a1"/>
    <w:uiPriority w:val="39"/>
    <w:rsid w:val="009E3B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7E4AF6"/>
    <w:rPr>
      <w:rFonts w:ascii="Times New Roman" w:eastAsia="Times New Roman" w:hAnsi="Times New Roman" w:cs="Times New Roman"/>
      <w:b/>
      <w:bCs/>
      <w:kern w:val="36"/>
      <w:sz w:val="48"/>
      <w:szCs w:val="48"/>
      <w:lang w:bidi="ar-SA"/>
    </w:rPr>
  </w:style>
  <w:style w:type="paragraph" w:styleId="a7">
    <w:name w:val="Normal (Web)"/>
    <w:basedOn w:val="a"/>
    <w:rsid w:val="003F694F"/>
    <w:pPr>
      <w:widowControl/>
      <w:spacing w:before="100" w:beforeAutospacing="1" w:after="100" w:afterAutospacing="1"/>
    </w:pPr>
    <w:rPr>
      <w:rFonts w:ascii="Times New Roman" w:eastAsia="Times New Roman" w:hAnsi="Times New Roman" w:cs="Times New Roman"/>
      <w:color w:val="auto"/>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157591">
      <w:bodyDiv w:val="1"/>
      <w:marLeft w:val="0"/>
      <w:marRight w:val="0"/>
      <w:marTop w:val="0"/>
      <w:marBottom w:val="0"/>
      <w:divBdr>
        <w:top w:val="none" w:sz="0" w:space="0" w:color="auto"/>
        <w:left w:val="none" w:sz="0" w:space="0" w:color="auto"/>
        <w:bottom w:val="none" w:sz="0" w:space="0" w:color="auto"/>
        <w:right w:val="none" w:sz="0" w:space="0" w:color="auto"/>
      </w:divBdr>
    </w:div>
    <w:div w:id="519700897">
      <w:bodyDiv w:val="1"/>
      <w:marLeft w:val="0"/>
      <w:marRight w:val="0"/>
      <w:marTop w:val="0"/>
      <w:marBottom w:val="0"/>
      <w:divBdr>
        <w:top w:val="none" w:sz="0" w:space="0" w:color="auto"/>
        <w:left w:val="none" w:sz="0" w:space="0" w:color="auto"/>
        <w:bottom w:val="none" w:sz="0" w:space="0" w:color="auto"/>
        <w:right w:val="none" w:sz="0" w:space="0" w:color="auto"/>
      </w:divBdr>
    </w:div>
    <w:div w:id="1063144266">
      <w:bodyDiv w:val="1"/>
      <w:marLeft w:val="0"/>
      <w:marRight w:val="0"/>
      <w:marTop w:val="0"/>
      <w:marBottom w:val="0"/>
      <w:divBdr>
        <w:top w:val="none" w:sz="0" w:space="0" w:color="auto"/>
        <w:left w:val="none" w:sz="0" w:space="0" w:color="auto"/>
        <w:bottom w:val="none" w:sz="0" w:space="0" w:color="auto"/>
        <w:right w:val="none" w:sz="0" w:space="0" w:color="auto"/>
      </w:divBdr>
    </w:div>
    <w:div w:id="1485468872">
      <w:bodyDiv w:val="1"/>
      <w:marLeft w:val="0"/>
      <w:marRight w:val="0"/>
      <w:marTop w:val="0"/>
      <w:marBottom w:val="0"/>
      <w:divBdr>
        <w:top w:val="none" w:sz="0" w:space="0" w:color="auto"/>
        <w:left w:val="none" w:sz="0" w:space="0" w:color="auto"/>
        <w:bottom w:val="none" w:sz="0" w:space="0" w:color="auto"/>
        <w:right w:val="none" w:sz="0" w:space="0" w:color="auto"/>
      </w:divBdr>
    </w:div>
    <w:div w:id="16026381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1491</Words>
  <Characters>8500</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Microsoft Word - Положение о формировании фонда оценочных средств.docx</vt:lpstr>
    </vt:vector>
  </TitlesOfParts>
  <Company/>
  <LinksUpToDate>false</LinksUpToDate>
  <CharactersWithSpaces>9972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Положение о формировании фонда оценочных средств.docx</dc:title>
  <dc:creator>Наталья Казанская</dc:creator>
  <cp:lastModifiedBy>User</cp:lastModifiedBy>
  <cp:revision>3</cp:revision>
  <dcterms:created xsi:type="dcterms:W3CDTF">2018-10-06T23:16:00Z</dcterms:created>
  <dcterms:modified xsi:type="dcterms:W3CDTF">2018-10-10T07:55:00Z</dcterms:modified>
</cp:coreProperties>
</file>